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E6" w:rsidRPr="00C568E6" w:rsidRDefault="00C568E6" w:rsidP="00C568E6">
      <w:pPr>
        <w:rPr>
          <w:rFonts w:ascii="Arial" w:hAnsi="Arial" w:cs="Arial"/>
          <w:sz w:val="32"/>
          <w:szCs w:val="32"/>
        </w:rPr>
      </w:pPr>
      <w:r w:rsidRPr="00C568E6">
        <w:rPr>
          <w:rFonts w:ascii="Arial" w:hAnsi="Arial" w:cs="Arial"/>
          <w:noProof/>
          <w:sz w:val="32"/>
          <w:szCs w:val="32"/>
          <w:lang w:eastAsia="en-ZA"/>
        </w:rPr>
        <w:drawing>
          <wp:inline distT="0" distB="0" distL="0" distR="0" wp14:anchorId="15433E70" wp14:editId="4FBF181E">
            <wp:extent cx="2466975" cy="952500"/>
            <wp:effectExtent l="0" t="0" r="9525" b="0"/>
            <wp:docPr id="3" name="Picture 3" descr="Description: C:\Users\Ranji.Reddy\Desktop\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anji.Reddy\Desktop\Wome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952500"/>
                    </a:xfrm>
                    <a:prstGeom prst="rect">
                      <a:avLst/>
                    </a:prstGeom>
                    <a:noFill/>
                    <a:ln>
                      <a:noFill/>
                    </a:ln>
                  </pic:spPr>
                </pic:pic>
              </a:graphicData>
            </a:graphic>
          </wp:inline>
        </w:drawing>
      </w:r>
      <w:r>
        <w:rPr>
          <w:rFonts w:ascii="Arial" w:hAnsi="Arial" w:cs="Arial"/>
          <w:sz w:val="32"/>
          <w:szCs w:val="32"/>
        </w:rPr>
        <w:t xml:space="preserve">        </w:t>
      </w:r>
      <w:r w:rsidRPr="00C568E6">
        <w:rPr>
          <w:rFonts w:ascii="Arial" w:hAnsi="Arial" w:cs="Arial"/>
          <w:sz w:val="32"/>
          <w:szCs w:val="32"/>
        </w:rPr>
        <w:t xml:space="preserve">                               </w:t>
      </w:r>
      <w:r w:rsidRPr="00C568E6">
        <w:rPr>
          <w:rFonts w:ascii="Arial" w:hAnsi="Arial" w:cs="Arial"/>
          <w:noProof/>
          <w:sz w:val="32"/>
          <w:szCs w:val="32"/>
          <w:lang w:eastAsia="en-ZA"/>
        </w:rPr>
        <w:drawing>
          <wp:inline distT="0" distB="0" distL="0" distR="0" wp14:anchorId="710D1109" wp14:editId="1D5373D1">
            <wp:extent cx="9429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p>
    <w:p w:rsidR="004F3FFF" w:rsidRPr="00C568E6" w:rsidRDefault="004F3FFF">
      <w:pPr>
        <w:rPr>
          <w:rFonts w:ascii="Arial" w:hAnsi="Arial" w:cs="Arial"/>
          <w:sz w:val="32"/>
          <w:szCs w:val="32"/>
        </w:rPr>
      </w:pPr>
    </w:p>
    <w:p w:rsidR="00C568E6" w:rsidRPr="00C568E6" w:rsidRDefault="00C568E6">
      <w:pPr>
        <w:rPr>
          <w:rFonts w:ascii="Arial" w:hAnsi="Arial" w:cs="Arial"/>
          <w:sz w:val="32"/>
          <w:szCs w:val="32"/>
        </w:rPr>
      </w:pPr>
    </w:p>
    <w:p w:rsidR="00131CA5" w:rsidRPr="00163A33" w:rsidRDefault="00131CA5" w:rsidP="00131CA5">
      <w:pPr>
        <w:jc w:val="center"/>
        <w:rPr>
          <w:rFonts w:ascii="Arial" w:hAnsi="Arial" w:cs="Arial"/>
          <w:color w:val="000000"/>
          <w:sz w:val="32"/>
          <w:szCs w:val="32"/>
        </w:rPr>
      </w:pPr>
      <w:r w:rsidRPr="00163A33">
        <w:rPr>
          <w:rFonts w:ascii="Arial" w:hAnsi="Arial" w:cs="Arial"/>
          <w:color w:val="000000"/>
          <w:sz w:val="32"/>
          <w:szCs w:val="32"/>
        </w:rPr>
        <w:t>Commission</w:t>
      </w:r>
      <w:r w:rsidR="00163A33">
        <w:rPr>
          <w:rFonts w:ascii="Arial" w:hAnsi="Arial" w:cs="Arial"/>
          <w:color w:val="000000"/>
          <w:sz w:val="32"/>
          <w:szCs w:val="32"/>
        </w:rPr>
        <w:t xml:space="preserve"> on the Status of Women (CSW63)</w:t>
      </w:r>
    </w:p>
    <w:p w:rsidR="00131CA5" w:rsidRPr="00131CA5" w:rsidRDefault="00131CA5" w:rsidP="00131CA5">
      <w:pPr>
        <w:autoSpaceDE w:val="0"/>
        <w:autoSpaceDN w:val="0"/>
        <w:adjustRightInd w:val="0"/>
        <w:spacing w:after="0" w:line="240" w:lineRule="auto"/>
        <w:rPr>
          <w:rFonts w:ascii="Arial" w:hAnsi="Arial" w:cs="Arial"/>
          <w:color w:val="000000"/>
          <w:sz w:val="32"/>
          <w:szCs w:val="32"/>
          <w:lang w:eastAsia="en-ZA"/>
        </w:rPr>
      </w:pPr>
    </w:p>
    <w:p w:rsidR="00163A33" w:rsidRDefault="00163A33" w:rsidP="00163A33">
      <w:pPr>
        <w:jc w:val="center"/>
        <w:rPr>
          <w:rFonts w:ascii="Arial" w:hAnsi="Arial" w:cs="Arial"/>
          <w:b/>
          <w:bCs/>
          <w:color w:val="000000"/>
          <w:sz w:val="32"/>
          <w:szCs w:val="32"/>
          <w:lang w:eastAsia="en-ZA"/>
        </w:rPr>
      </w:pPr>
      <w:r>
        <w:rPr>
          <w:rFonts w:ascii="Arial" w:hAnsi="Arial" w:cs="Arial"/>
          <w:b/>
          <w:bCs/>
          <w:color w:val="000000"/>
          <w:sz w:val="32"/>
          <w:szCs w:val="32"/>
          <w:lang w:eastAsia="en-ZA"/>
        </w:rPr>
        <w:t>Side Event</w:t>
      </w:r>
    </w:p>
    <w:p w:rsidR="00131CA5" w:rsidRPr="00131CA5" w:rsidRDefault="00163A33" w:rsidP="00163A33">
      <w:pPr>
        <w:jc w:val="center"/>
        <w:rPr>
          <w:rFonts w:ascii="Arial" w:hAnsi="Arial" w:cs="Arial"/>
          <w:sz w:val="32"/>
          <w:szCs w:val="32"/>
        </w:rPr>
      </w:pPr>
      <w:r>
        <w:rPr>
          <w:rFonts w:ascii="Arial" w:hAnsi="Arial" w:cs="Arial"/>
          <w:b/>
          <w:bCs/>
          <w:color w:val="000000"/>
          <w:sz w:val="32"/>
          <w:szCs w:val="32"/>
          <w:lang w:eastAsia="en-ZA"/>
        </w:rPr>
        <w:t xml:space="preserve">Topic: </w:t>
      </w:r>
      <w:r w:rsidR="00131CA5" w:rsidRPr="00131CA5">
        <w:rPr>
          <w:rFonts w:ascii="Arial" w:hAnsi="Arial" w:cs="Arial"/>
          <w:b/>
          <w:bCs/>
          <w:color w:val="000000"/>
          <w:sz w:val="32"/>
          <w:szCs w:val="32"/>
          <w:lang w:eastAsia="en-ZA"/>
        </w:rPr>
        <w:t>Implementing the CSW Resolution 60/2 on Women, the Girl Child and HIV</w:t>
      </w:r>
    </w:p>
    <w:p w:rsidR="00C568E6" w:rsidRPr="00131CA5" w:rsidRDefault="00C568E6" w:rsidP="00C568E6">
      <w:pPr>
        <w:pStyle w:val="Default"/>
        <w:jc w:val="center"/>
        <w:rPr>
          <w:rFonts w:ascii="Arial" w:hAnsi="Arial" w:cs="Arial"/>
          <w:b/>
          <w:sz w:val="32"/>
          <w:szCs w:val="32"/>
          <w:u w:val="single"/>
        </w:rPr>
      </w:pPr>
    </w:p>
    <w:p w:rsidR="00C568E6" w:rsidRPr="00131CA5" w:rsidRDefault="00C568E6" w:rsidP="00C568E6">
      <w:pPr>
        <w:jc w:val="center"/>
        <w:rPr>
          <w:rFonts w:ascii="Arial" w:eastAsia="Times New Roman" w:hAnsi="Arial" w:cs="Arial"/>
          <w:b/>
          <w:sz w:val="32"/>
          <w:szCs w:val="32"/>
        </w:rPr>
      </w:pPr>
    </w:p>
    <w:p w:rsidR="00C568E6" w:rsidRPr="00131CA5" w:rsidRDefault="00C568E6" w:rsidP="00C568E6">
      <w:pPr>
        <w:jc w:val="center"/>
        <w:rPr>
          <w:rFonts w:ascii="Arial" w:eastAsia="Times New Roman" w:hAnsi="Arial" w:cs="Arial"/>
          <w:b/>
          <w:sz w:val="32"/>
          <w:szCs w:val="32"/>
        </w:rPr>
      </w:pPr>
      <w:r w:rsidRPr="00131CA5">
        <w:rPr>
          <w:rFonts w:ascii="Arial" w:eastAsia="Times New Roman" w:hAnsi="Arial" w:cs="Arial"/>
          <w:b/>
          <w:sz w:val="32"/>
          <w:szCs w:val="32"/>
        </w:rPr>
        <w:t xml:space="preserve">Date: </w:t>
      </w:r>
      <w:r w:rsidR="00163A33">
        <w:rPr>
          <w:rFonts w:ascii="Arial" w:hAnsi="Arial" w:cs="Arial"/>
          <w:b/>
          <w:sz w:val="32"/>
          <w:szCs w:val="32"/>
          <w:lang w:val="en-US"/>
        </w:rPr>
        <w:t>13</w:t>
      </w:r>
      <w:r w:rsidRPr="00131CA5">
        <w:rPr>
          <w:rFonts w:ascii="Arial" w:hAnsi="Arial" w:cs="Arial"/>
          <w:b/>
          <w:sz w:val="32"/>
          <w:szCs w:val="32"/>
          <w:lang w:val="en-US"/>
        </w:rPr>
        <w:t xml:space="preserve"> March</w:t>
      </w:r>
      <w:r w:rsidR="00163A33">
        <w:rPr>
          <w:rFonts w:ascii="Arial" w:hAnsi="Arial" w:cs="Arial"/>
          <w:b/>
          <w:sz w:val="32"/>
          <w:szCs w:val="32"/>
          <w:lang w:val="en-US"/>
        </w:rPr>
        <w:t xml:space="preserve"> 2019</w:t>
      </w:r>
    </w:p>
    <w:p w:rsidR="00C568E6" w:rsidRPr="00131CA5" w:rsidRDefault="00C568E6" w:rsidP="00C568E6">
      <w:pPr>
        <w:jc w:val="center"/>
        <w:rPr>
          <w:rFonts w:ascii="Arial" w:eastAsia="Times New Roman" w:hAnsi="Arial" w:cs="Arial"/>
          <w:b/>
          <w:sz w:val="32"/>
          <w:szCs w:val="32"/>
        </w:rPr>
      </w:pPr>
      <w:r w:rsidRPr="00131CA5">
        <w:rPr>
          <w:rFonts w:ascii="Arial" w:eastAsia="Times New Roman" w:hAnsi="Arial" w:cs="Arial"/>
          <w:b/>
          <w:sz w:val="32"/>
          <w:szCs w:val="32"/>
        </w:rPr>
        <w:t>Time:</w:t>
      </w:r>
      <w:r w:rsidRPr="00131CA5">
        <w:rPr>
          <w:rFonts w:ascii="Arial" w:eastAsia="Times New Roman" w:hAnsi="Arial" w:cs="Arial"/>
          <w:sz w:val="32"/>
          <w:szCs w:val="32"/>
        </w:rPr>
        <w:t xml:space="preserve"> </w:t>
      </w:r>
      <w:r w:rsidR="00131CA5">
        <w:rPr>
          <w:rFonts w:ascii="Arial" w:eastAsia="Times New Roman" w:hAnsi="Arial" w:cs="Arial"/>
          <w:sz w:val="32"/>
          <w:szCs w:val="32"/>
        </w:rPr>
        <w:t>13:15- 14:30</w:t>
      </w:r>
    </w:p>
    <w:p w:rsidR="00C568E6" w:rsidRPr="00C568E6" w:rsidRDefault="00C568E6" w:rsidP="00C568E6">
      <w:pPr>
        <w:jc w:val="center"/>
        <w:rPr>
          <w:rFonts w:ascii="Arial" w:hAnsi="Arial" w:cs="Arial"/>
          <w:sz w:val="32"/>
          <w:szCs w:val="32"/>
          <w:lang w:val="en-US"/>
        </w:rPr>
      </w:pPr>
      <w:proofErr w:type="spellStart"/>
      <w:r w:rsidRPr="00C568E6">
        <w:rPr>
          <w:rFonts w:ascii="Arial" w:eastAsia="Times New Roman" w:hAnsi="Arial" w:cs="Arial"/>
          <w:b/>
          <w:sz w:val="32"/>
          <w:szCs w:val="32"/>
        </w:rPr>
        <w:t>Panelist</w:t>
      </w:r>
      <w:proofErr w:type="spellEnd"/>
      <w:r w:rsidRPr="00C568E6">
        <w:rPr>
          <w:rFonts w:ascii="Arial" w:eastAsia="Times New Roman" w:hAnsi="Arial" w:cs="Arial"/>
          <w:b/>
          <w:sz w:val="32"/>
          <w:szCs w:val="32"/>
        </w:rPr>
        <w:t xml:space="preserve">: </w:t>
      </w:r>
      <w:r w:rsidRPr="00C568E6">
        <w:rPr>
          <w:rFonts w:ascii="Arial" w:hAnsi="Arial" w:cs="Arial"/>
          <w:sz w:val="32"/>
          <w:szCs w:val="32"/>
          <w:lang w:val="en-US"/>
        </w:rPr>
        <w:t xml:space="preserve">Ms. </w:t>
      </w:r>
      <w:proofErr w:type="spellStart"/>
      <w:r w:rsidRPr="00C568E6">
        <w:rPr>
          <w:rFonts w:ascii="Arial" w:hAnsi="Arial" w:cs="Arial"/>
          <w:sz w:val="32"/>
          <w:szCs w:val="32"/>
          <w:lang w:val="en-US"/>
        </w:rPr>
        <w:t>Bathabile</w:t>
      </w:r>
      <w:proofErr w:type="spellEnd"/>
      <w:r w:rsidRPr="00C568E6">
        <w:rPr>
          <w:rFonts w:ascii="Arial" w:hAnsi="Arial" w:cs="Arial"/>
          <w:sz w:val="32"/>
          <w:szCs w:val="32"/>
          <w:lang w:val="en-US"/>
        </w:rPr>
        <w:t xml:space="preserve"> </w:t>
      </w:r>
      <w:proofErr w:type="spellStart"/>
      <w:r w:rsidRPr="00C568E6">
        <w:rPr>
          <w:rFonts w:ascii="Arial" w:hAnsi="Arial" w:cs="Arial"/>
          <w:sz w:val="32"/>
          <w:szCs w:val="32"/>
          <w:lang w:val="en-US"/>
        </w:rPr>
        <w:t>Dlamini</w:t>
      </w:r>
      <w:proofErr w:type="spellEnd"/>
      <w:r w:rsidRPr="00C568E6">
        <w:rPr>
          <w:rFonts w:ascii="Arial" w:hAnsi="Arial" w:cs="Arial"/>
          <w:sz w:val="32"/>
          <w:szCs w:val="32"/>
          <w:lang w:val="en-US"/>
        </w:rPr>
        <w:t xml:space="preserve">, </w:t>
      </w:r>
    </w:p>
    <w:p w:rsidR="00C568E6" w:rsidRPr="00C568E6" w:rsidRDefault="00C568E6" w:rsidP="00C568E6">
      <w:pPr>
        <w:jc w:val="center"/>
        <w:rPr>
          <w:rFonts w:ascii="Arial" w:hAnsi="Arial" w:cs="Arial"/>
          <w:sz w:val="32"/>
          <w:szCs w:val="32"/>
          <w:lang w:val="en-US"/>
        </w:rPr>
      </w:pPr>
      <w:r w:rsidRPr="00C568E6">
        <w:rPr>
          <w:rFonts w:ascii="Arial" w:hAnsi="Arial" w:cs="Arial"/>
          <w:sz w:val="32"/>
          <w:szCs w:val="32"/>
          <w:lang w:val="en-US"/>
        </w:rPr>
        <w:t>South African Minister of Women</w:t>
      </w:r>
    </w:p>
    <w:p w:rsidR="00C568E6" w:rsidRPr="00C568E6" w:rsidRDefault="00C568E6" w:rsidP="00C568E6">
      <w:pPr>
        <w:jc w:val="center"/>
        <w:rPr>
          <w:rFonts w:ascii="Arial" w:eastAsia="Times New Roman" w:hAnsi="Arial" w:cs="Arial"/>
          <w:b/>
          <w:sz w:val="32"/>
          <w:szCs w:val="32"/>
        </w:rPr>
      </w:pPr>
      <w:r w:rsidRPr="00C568E6">
        <w:rPr>
          <w:rFonts w:ascii="Arial" w:eastAsia="Times New Roman" w:hAnsi="Arial" w:cs="Arial"/>
          <w:b/>
          <w:sz w:val="32"/>
          <w:szCs w:val="32"/>
        </w:rPr>
        <w:t>Venue:</w:t>
      </w:r>
      <w:r w:rsidRPr="00C568E6">
        <w:rPr>
          <w:rFonts w:ascii="Arial" w:eastAsia="Times New Roman" w:hAnsi="Arial" w:cs="Arial"/>
          <w:sz w:val="32"/>
          <w:szCs w:val="32"/>
        </w:rPr>
        <w:t xml:space="preserve"> Ex-Press </w:t>
      </w:r>
      <w:proofErr w:type="gramStart"/>
      <w:r w:rsidRPr="00C568E6">
        <w:rPr>
          <w:rFonts w:ascii="Arial" w:eastAsia="Times New Roman" w:hAnsi="Arial" w:cs="Arial"/>
          <w:sz w:val="32"/>
          <w:szCs w:val="32"/>
        </w:rPr>
        <w:t>Bar</w:t>
      </w:r>
      <w:proofErr w:type="gramEnd"/>
      <w:r w:rsidRPr="00C568E6">
        <w:rPr>
          <w:rFonts w:ascii="Arial" w:eastAsia="Times New Roman" w:hAnsi="Arial" w:cs="Arial"/>
          <w:sz w:val="32"/>
          <w:szCs w:val="32"/>
        </w:rPr>
        <w:t xml:space="preserve"> - GA Building</w:t>
      </w:r>
    </w:p>
    <w:p w:rsidR="00C568E6" w:rsidRPr="00C568E6" w:rsidRDefault="00C568E6" w:rsidP="00C568E6">
      <w:pPr>
        <w:jc w:val="center"/>
        <w:rPr>
          <w:rFonts w:ascii="Arial" w:eastAsia="Times New Roman" w:hAnsi="Arial" w:cs="Arial"/>
          <w:sz w:val="32"/>
          <w:szCs w:val="32"/>
        </w:rPr>
      </w:pPr>
      <w:r w:rsidRPr="00C568E6">
        <w:rPr>
          <w:rFonts w:ascii="Arial" w:eastAsia="Times New Roman" w:hAnsi="Arial" w:cs="Arial"/>
          <w:b/>
          <w:sz w:val="32"/>
          <w:szCs w:val="32"/>
        </w:rPr>
        <w:t>Organiser:</w:t>
      </w:r>
      <w:r w:rsidRPr="00C568E6">
        <w:rPr>
          <w:rFonts w:ascii="Arial" w:eastAsia="Times New Roman" w:hAnsi="Arial" w:cs="Arial"/>
          <w:sz w:val="32"/>
          <w:szCs w:val="32"/>
        </w:rPr>
        <w:t xml:space="preserve"> </w:t>
      </w:r>
      <w:r w:rsidR="00131CA5">
        <w:rPr>
          <w:rFonts w:ascii="Arial" w:eastAsia="Times New Roman" w:hAnsi="Arial" w:cs="Arial"/>
          <w:sz w:val="32"/>
          <w:szCs w:val="32"/>
        </w:rPr>
        <w:t>SADC</w:t>
      </w:r>
    </w:p>
    <w:p w:rsidR="00C568E6" w:rsidRPr="00C568E6" w:rsidRDefault="00C568E6">
      <w:pPr>
        <w:rPr>
          <w:rFonts w:ascii="Arial" w:hAnsi="Arial" w:cs="Arial"/>
          <w:sz w:val="32"/>
          <w:szCs w:val="32"/>
        </w:rPr>
      </w:pPr>
    </w:p>
    <w:p w:rsidR="00C568E6" w:rsidRPr="00C568E6" w:rsidRDefault="00C568E6">
      <w:pPr>
        <w:rPr>
          <w:rFonts w:ascii="Arial" w:hAnsi="Arial" w:cs="Arial"/>
          <w:b/>
          <w:noProof/>
          <w:sz w:val="32"/>
          <w:szCs w:val="32"/>
          <w:lang w:eastAsia="en-ZA"/>
        </w:rPr>
      </w:pPr>
    </w:p>
    <w:p w:rsidR="00C568E6" w:rsidRPr="00C568E6" w:rsidRDefault="00C568E6">
      <w:pPr>
        <w:rPr>
          <w:rFonts w:ascii="Arial" w:hAnsi="Arial" w:cs="Arial"/>
          <w:sz w:val="32"/>
          <w:szCs w:val="32"/>
        </w:rPr>
      </w:pPr>
      <w:r w:rsidRPr="00C568E6">
        <w:rPr>
          <w:rFonts w:ascii="Arial" w:hAnsi="Arial" w:cs="Arial"/>
          <w:b/>
          <w:noProof/>
          <w:sz w:val="32"/>
          <w:szCs w:val="32"/>
          <w:lang w:eastAsia="en-ZA"/>
        </w:rPr>
        <w:drawing>
          <wp:inline distT="0" distB="0" distL="0" distR="0" wp14:anchorId="258EE1D5" wp14:editId="757A781A">
            <wp:extent cx="5731510" cy="1037590"/>
            <wp:effectExtent l="0" t="0" r="2540" b="0"/>
            <wp:docPr id="1" name="Picture 1" descr="C:\Users\CEO\Pictures\CSW63 WEB Banner_EN_960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Pictures\CSW63 WEB Banner_EN_960x17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037590"/>
                    </a:xfrm>
                    <a:prstGeom prst="rect">
                      <a:avLst/>
                    </a:prstGeom>
                    <a:noFill/>
                    <a:ln>
                      <a:noFill/>
                    </a:ln>
                  </pic:spPr>
                </pic:pic>
              </a:graphicData>
            </a:graphic>
          </wp:inline>
        </w:drawing>
      </w:r>
    </w:p>
    <w:p w:rsidR="00163A33" w:rsidRDefault="00163A33" w:rsidP="00131CA5">
      <w:pPr>
        <w:autoSpaceDE w:val="0"/>
        <w:autoSpaceDN w:val="0"/>
        <w:adjustRightInd w:val="0"/>
        <w:spacing w:after="0" w:line="480" w:lineRule="auto"/>
        <w:rPr>
          <w:rFonts w:ascii="Arial" w:hAnsi="Arial" w:cs="Arial"/>
          <w:sz w:val="32"/>
          <w:szCs w:val="32"/>
        </w:rPr>
      </w:pPr>
    </w:p>
    <w:p w:rsidR="00131CA5" w:rsidRDefault="0093769A" w:rsidP="00131CA5">
      <w:pPr>
        <w:autoSpaceDE w:val="0"/>
        <w:autoSpaceDN w:val="0"/>
        <w:adjustRightInd w:val="0"/>
        <w:spacing w:after="0" w:line="480" w:lineRule="auto"/>
        <w:rPr>
          <w:rFonts w:ascii="Arial" w:hAnsi="Arial" w:cs="Arial"/>
          <w:color w:val="000000"/>
          <w:sz w:val="32"/>
          <w:szCs w:val="32"/>
          <w:lang w:eastAsia="en-ZA"/>
        </w:rPr>
      </w:pPr>
      <w:r>
        <w:rPr>
          <w:rFonts w:ascii="Arial" w:hAnsi="Arial" w:cs="Arial"/>
          <w:color w:val="000000"/>
          <w:sz w:val="32"/>
          <w:szCs w:val="32"/>
          <w:lang w:eastAsia="en-ZA"/>
        </w:rPr>
        <w:lastRenderedPageBreak/>
        <w:t xml:space="preserve">Esteemed members of the panel, </w:t>
      </w:r>
    </w:p>
    <w:p w:rsidR="0093769A" w:rsidRDefault="0093769A" w:rsidP="00131CA5">
      <w:pPr>
        <w:autoSpaceDE w:val="0"/>
        <w:autoSpaceDN w:val="0"/>
        <w:adjustRightInd w:val="0"/>
        <w:spacing w:after="0" w:line="480" w:lineRule="auto"/>
        <w:rPr>
          <w:rFonts w:ascii="Arial" w:hAnsi="Arial" w:cs="Arial"/>
          <w:color w:val="000000"/>
          <w:sz w:val="32"/>
          <w:szCs w:val="32"/>
          <w:lang w:eastAsia="en-ZA"/>
        </w:rPr>
      </w:pPr>
      <w:r>
        <w:rPr>
          <w:rFonts w:ascii="Arial" w:hAnsi="Arial" w:cs="Arial"/>
          <w:color w:val="000000"/>
          <w:sz w:val="32"/>
          <w:szCs w:val="32"/>
          <w:lang w:eastAsia="en-ZA"/>
        </w:rPr>
        <w:t xml:space="preserve">Thank you for inviting me to speak on this critical topic. South Africa has </w:t>
      </w:r>
      <w:r w:rsidR="00D93DE8">
        <w:rPr>
          <w:rFonts w:ascii="Arial" w:hAnsi="Arial" w:cs="Arial"/>
          <w:color w:val="000000"/>
          <w:sz w:val="32"/>
          <w:szCs w:val="32"/>
          <w:lang w:eastAsia="en-ZA"/>
        </w:rPr>
        <w:t xml:space="preserve">one of </w:t>
      </w:r>
      <w:r>
        <w:rPr>
          <w:rFonts w:ascii="Arial" w:hAnsi="Arial" w:cs="Arial"/>
          <w:color w:val="000000"/>
          <w:sz w:val="32"/>
          <w:szCs w:val="32"/>
          <w:lang w:eastAsia="en-ZA"/>
        </w:rPr>
        <w:t xml:space="preserve">the highest HIV </w:t>
      </w:r>
      <w:r w:rsidR="00D93DE8">
        <w:rPr>
          <w:rFonts w:ascii="Arial" w:hAnsi="Arial" w:cs="Arial"/>
          <w:color w:val="000000"/>
          <w:sz w:val="32"/>
          <w:szCs w:val="32"/>
          <w:lang w:eastAsia="en-ZA"/>
        </w:rPr>
        <w:t>rates</w:t>
      </w:r>
      <w:r>
        <w:rPr>
          <w:rFonts w:ascii="Arial" w:hAnsi="Arial" w:cs="Arial"/>
          <w:color w:val="000000"/>
          <w:sz w:val="32"/>
          <w:szCs w:val="32"/>
          <w:lang w:eastAsia="en-ZA"/>
        </w:rPr>
        <w:t xml:space="preserve"> in the world, with over 7 Million of its citizens living with HIV and Aids. </w:t>
      </w:r>
      <w:r w:rsidR="00296906">
        <w:rPr>
          <w:rFonts w:ascii="Arial" w:hAnsi="Arial" w:cs="Arial"/>
          <w:color w:val="000000"/>
          <w:sz w:val="32"/>
          <w:szCs w:val="32"/>
          <w:lang w:eastAsia="en-ZA"/>
        </w:rPr>
        <w:t>Young women</w:t>
      </w:r>
      <w:r w:rsidR="00CF6F27">
        <w:rPr>
          <w:rFonts w:ascii="Arial" w:hAnsi="Arial" w:cs="Arial"/>
          <w:color w:val="000000"/>
          <w:sz w:val="32"/>
          <w:szCs w:val="32"/>
          <w:lang w:eastAsia="en-ZA"/>
        </w:rPr>
        <w:t xml:space="preserve"> are twice as likely to cont</w:t>
      </w:r>
      <w:r w:rsidR="00296906">
        <w:rPr>
          <w:rFonts w:ascii="Arial" w:hAnsi="Arial" w:cs="Arial"/>
          <w:color w:val="000000"/>
          <w:sz w:val="32"/>
          <w:szCs w:val="32"/>
          <w:lang w:eastAsia="en-ZA"/>
        </w:rPr>
        <w:t>ract HIV, than young men</w:t>
      </w:r>
      <w:r w:rsidR="00CF6F27">
        <w:rPr>
          <w:rFonts w:ascii="Arial" w:hAnsi="Arial" w:cs="Arial"/>
          <w:color w:val="000000"/>
          <w:sz w:val="32"/>
          <w:szCs w:val="32"/>
          <w:lang w:eastAsia="en-ZA"/>
        </w:rPr>
        <w:t xml:space="preserve">. </w:t>
      </w:r>
      <w:r w:rsidR="00127669">
        <w:rPr>
          <w:rFonts w:ascii="Arial" w:hAnsi="Arial" w:cs="Arial"/>
          <w:color w:val="000000"/>
          <w:sz w:val="32"/>
          <w:szCs w:val="32"/>
          <w:lang w:eastAsia="en-ZA"/>
        </w:rPr>
        <w:t xml:space="preserve">I am particularly pleased with this topic within CSW63 as HIV rates and lack of access to social protection systems and public services are inter-linked. Furthermore, UN Aids confirms that of the global population living with HIV, half of those call East and Southern Africa home. </w:t>
      </w:r>
    </w:p>
    <w:p w:rsidR="00127669" w:rsidRDefault="00127669" w:rsidP="00131CA5">
      <w:pPr>
        <w:autoSpaceDE w:val="0"/>
        <w:autoSpaceDN w:val="0"/>
        <w:adjustRightInd w:val="0"/>
        <w:spacing w:after="0" w:line="480" w:lineRule="auto"/>
        <w:rPr>
          <w:rFonts w:ascii="Arial" w:hAnsi="Arial" w:cs="Arial"/>
          <w:color w:val="000000"/>
          <w:sz w:val="32"/>
          <w:szCs w:val="32"/>
          <w:lang w:eastAsia="en-ZA"/>
        </w:rPr>
      </w:pPr>
    </w:p>
    <w:p w:rsidR="00127669" w:rsidRDefault="00127669" w:rsidP="00131CA5">
      <w:pPr>
        <w:autoSpaceDE w:val="0"/>
        <w:autoSpaceDN w:val="0"/>
        <w:adjustRightInd w:val="0"/>
        <w:spacing w:after="0" w:line="480" w:lineRule="auto"/>
        <w:rPr>
          <w:rFonts w:ascii="Arial" w:hAnsi="Arial" w:cs="Arial"/>
          <w:color w:val="000000"/>
          <w:sz w:val="32"/>
          <w:szCs w:val="32"/>
          <w:lang w:eastAsia="en-ZA"/>
        </w:rPr>
      </w:pPr>
      <w:r>
        <w:rPr>
          <w:rFonts w:ascii="Arial" w:hAnsi="Arial" w:cs="Arial"/>
          <w:color w:val="000000"/>
          <w:sz w:val="32"/>
          <w:szCs w:val="32"/>
          <w:lang w:eastAsia="en-ZA"/>
        </w:rPr>
        <w:t xml:space="preserve">It is vital then, that </w:t>
      </w:r>
      <w:r w:rsidR="00A72692">
        <w:rPr>
          <w:rFonts w:ascii="Arial" w:hAnsi="Arial" w:cs="Arial"/>
          <w:color w:val="000000"/>
          <w:sz w:val="32"/>
          <w:szCs w:val="32"/>
          <w:lang w:eastAsia="en-ZA"/>
        </w:rPr>
        <w:t xml:space="preserve">the Southern African Development Community continues to speak with one voice in ending the spread of HIV. </w:t>
      </w:r>
    </w:p>
    <w:p w:rsidR="00296906" w:rsidRPr="0093769A" w:rsidRDefault="00296906" w:rsidP="00131CA5">
      <w:pPr>
        <w:autoSpaceDE w:val="0"/>
        <w:autoSpaceDN w:val="0"/>
        <w:adjustRightInd w:val="0"/>
        <w:spacing w:after="0" w:line="480" w:lineRule="auto"/>
        <w:rPr>
          <w:rFonts w:ascii="Arial" w:hAnsi="Arial" w:cs="Arial"/>
          <w:color w:val="000000"/>
          <w:sz w:val="32"/>
          <w:szCs w:val="32"/>
          <w:lang w:eastAsia="en-ZA"/>
        </w:rPr>
      </w:pPr>
    </w:p>
    <w:p w:rsidR="00296906" w:rsidRDefault="00131CA5" w:rsidP="00131CA5">
      <w:pPr>
        <w:spacing w:after="0" w:line="480" w:lineRule="auto"/>
        <w:rPr>
          <w:rFonts w:ascii="Arial" w:hAnsi="Arial" w:cs="Arial"/>
          <w:sz w:val="32"/>
          <w:szCs w:val="32"/>
        </w:rPr>
      </w:pPr>
      <w:bookmarkStart w:id="0" w:name="_Toc501639954"/>
      <w:bookmarkStart w:id="1" w:name="_Toc501639991"/>
      <w:r w:rsidRPr="00131CA5">
        <w:rPr>
          <w:rFonts w:ascii="Arial" w:hAnsi="Arial" w:cs="Arial"/>
          <w:sz w:val="32"/>
          <w:szCs w:val="32"/>
        </w:rPr>
        <w:t>South Africa</w:t>
      </w:r>
      <w:r w:rsidR="0093769A">
        <w:rPr>
          <w:rFonts w:ascii="Arial" w:hAnsi="Arial" w:cs="Arial"/>
          <w:sz w:val="32"/>
          <w:szCs w:val="32"/>
        </w:rPr>
        <w:t>’s</w:t>
      </w:r>
      <w:r w:rsidRPr="00131CA5">
        <w:rPr>
          <w:rFonts w:ascii="Arial" w:hAnsi="Arial" w:cs="Arial"/>
          <w:sz w:val="32"/>
          <w:szCs w:val="32"/>
        </w:rPr>
        <w:t xml:space="preserve"> National Development Plan </w:t>
      </w:r>
      <w:r w:rsidR="0093769A">
        <w:rPr>
          <w:rFonts w:ascii="Arial" w:hAnsi="Arial" w:cs="Arial"/>
          <w:sz w:val="32"/>
          <w:szCs w:val="32"/>
        </w:rPr>
        <w:t xml:space="preserve">2030 </w:t>
      </w:r>
      <w:r w:rsidRPr="00131CA5">
        <w:rPr>
          <w:rFonts w:ascii="Arial" w:hAnsi="Arial" w:cs="Arial"/>
          <w:sz w:val="32"/>
          <w:szCs w:val="32"/>
        </w:rPr>
        <w:t xml:space="preserve">envisages that our country has an inclusive, effective health system that produces positive health outcomes by 2030. Provision of universal health coverage through implementation of a national </w:t>
      </w:r>
      <w:r w:rsidRPr="00131CA5">
        <w:rPr>
          <w:rFonts w:ascii="Arial" w:hAnsi="Arial" w:cs="Arial"/>
          <w:sz w:val="32"/>
          <w:szCs w:val="32"/>
        </w:rPr>
        <w:lastRenderedPageBreak/>
        <w:t>health insurance, addressing the social determinants of health and promoting healthy behaviours and lifestyles are identified as key pre</w:t>
      </w:r>
      <w:r w:rsidR="0093769A">
        <w:rPr>
          <w:rFonts w:ascii="Arial" w:hAnsi="Arial" w:cs="Arial"/>
          <w:sz w:val="32"/>
          <w:szCs w:val="32"/>
        </w:rPr>
        <w:t>-</w:t>
      </w:r>
      <w:r w:rsidRPr="00131CA5">
        <w:rPr>
          <w:rFonts w:ascii="Arial" w:hAnsi="Arial" w:cs="Arial"/>
          <w:sz w:val="32"/>
          <w:szCs w:val="32"/>
        </w:rPr>
        <w:t xml:space="preserve">requisites for achieving this vision. </w:t>
      </w:r>
    </w:p>
    <w:p w:rsidR="00296906" w:rsidRDefault="00296906" w:rsidP="00131CA5">
      <w:pPr>
        <w:spacing w:after="0" w:line="480" w:lineRule="auto"/>
        <w:rPr>
          <w:rFonts w:ascii="Arial" w:hAnsi="Arial" w:cs="Arial"/>
          <w:sz w:val="32"/>
          <w:szCs w:val="32"/>
        </w:rPr>
      </w:pPr>
    </w:p>
    <w:p w:rsidR="00131CA5" w:rsidRPr="00131CA5" w:rsidRDefault="00131CA5" w:rsidP="00296906">
      <w:pPr>
        <w:spacing w:after="0" w:line="480" w:lineRule="auto"/>
        <w:rPr>
          <w:rFonts w:ascii="Arial" w:hAnsi="Arial" w:cs="Arial"/>
          <w:sz w:val="32"/>
          <w:szCs w:val="32"/>
        </w:rPr>
      </w:pPr>
      <w:r w:rsidRPr="00131CA5">
        <w:rPr>
          <w:rFonts w:ascii="Arial" w:hAnsi="Arial" w:cs="Arial"/>
          <w:sz w:val="32"/>
          <w:szCs w:val="32"/>
        </w:rPr>
        <w:t>The N</w:t>
      </w:r>
      <w:r w:rsidR="0093769A">
        <w:rPr>
          <w:rFonts w:ascii="Arial" w:hAnsi="Arial" w:cs="Arial"/>
          <w:sz w:val="32"/>
          <w:szCs w:val="32"/>
        </w:rPr>
        <w:t>ational Development Plan</w:t>
      </w:r>
      <w:r w:rsidRPr="00131CA5">
        <w:rPr>
          <w:rFonts w:ascii="Arial" w:hAnsi="Arial" w:cs="Arial"/>
          <w:sz w:val="32"/>
          <w:szCs w:val="32"/>
        </w:rPr>
        <w:t xml:space="preserve"> </w:t>
      </w:r>
      <w:r w:rsidR="00296906">
        <w:rPr>
          <w:rFonts w:ascii="Arial" w:hAnsi="Arial" w:cs="Arial"/>
          <w:sz w:val="32"/>
          <w:szCs w:val="32"/>
        </w:rPr>
        <w:t>includes the specific goals of p</w:t>
      </w:r>
      <w:r w:rsidRPr="00131CA5">
        <w:rPr>
          <w:rFonts w:ascii="Arial" w:hAnsi="Arial" w:cs="Arial"/>
          <w:sz w:val="32"/>
          <w:szCs w:val="32"/>
        </w:rPr>
        <w:t>utting measures in place to ensure that those under the age of 20</w:t>
      </w:r>
      <w:r w:rsidR="00296906">
        <w:rPr>
          <w:rFonts w:ascii="Arial" w:hAnsi="Arial" w:cs="Arial"/>
          <w:sz w:val="32"/>
          <w:szCs w:val="32"/>
        </w:rPr>
        <w:t xml:space="preserve"> years are largely free of HIV.</w:t>
      </w:r>
    </w:p>
    <w:p w:rsidR="00131CA5" w:rsidRPr="00131CA5" w:rsidRDefault="00296906" w:rsidP="00131CA5">
      <w:pPr>
        <w:spacing w:before="240" w:line="480" w:lineRule="auto"/>
        <w:rPr>
          <w:rFonts w:ascii="Arial" w:hAnsi="Arial" w:cs="Arial"/>
          <w:sz w:val="32"/>
          <w:szCs w:val="32"/>
        </w:rPr>
      </w:pPr>
      <w:r>
        <w:rPr>
          <w:rFonts w:ascii="Arial" w:hAnsi="Arial" w:cs="Arial"/>
          <w:sz w:val="32"/>
          <w:szCs w:val="32"/>
        </w:rPr>
        <w:t>Despite over 7 million</w:t>
      </w:r>
      <w:r w:rsidR="00106ECE">
        <w:rPr>
          <w:rFonts w:ascii="Arial" w:hAnsi="Arial" w:cs="Arial"/>
          <w:sz w:val="32"/>
          <w:szCs w:val="32"/>
        </w:rPr>
        <w:t xml:space="preserve"> infections </w:t>
      </w:r>
      <w:r>
        <w:rPr>
          <w:rFonts w:ascii="Arial" w:hAnsi="Arial" w:cs="Arial"/>
          <w:sz w:val="32"/>
          <w:szCs w:val="32"/>
        </w:rPr>
        <w:t>t</w:t>
      </w:r>
      <w:r w:rsidR="00131CA5" w:rsidRPr="00131CA5">
        <w:rPr>
          <w:rFonts w:ascii="Arial" w:hAnsi="Arial" w:cs="Arial"/>
          <w:sz w:val="32"/>
          <w:szCs w:val="32"/>
        </w:rPr>
        <w:t>he number o</w:t>
      </w:r>
      <w:r>
        <w:rPr>
          <w:rFonts w:ascii="Arial" w:hAnsi="Arial" w:cs="Arial"/>
          <w:sz w:val="32"/>
          <w:szCs w:val="32"/>
        </w:rPr>
        <w:t>f new HIV infections has</w:t>
      </w:r>
      <w:r w:rsidR="00131CA5" w:rsidRPr="00131CA5">
        <w:rPr>
          <w:rFonts w:ascii="Arial" w:hAnsi="Arial" w:cs="Arial"/>
          <w:sz w:val="32"/>
          <w:szCs w:val="32"/>
        </w:rPr>
        <w:t xml:space="preserve"> decreased from 2</w:t>
      </w:r>
      <w:proofErr w:type="gramStart"/>
      <w:r w:rsidR="00131CA5" w:rsidRPr="00131CA5">
        <w:rPr>
          <w:rFonts w:ascii="Arial" w:hAnsi="Arial" w:cs="Arial"/>
          <w:sz w:val="32"/>
          <w:szCs w:val="32"/>
        </w:rPr>
        <w:t>,2</w:t>
      </w:r>
      <w:proofErr w:type="gramEnd"/>
      <w:r w:rsidR="00131CA5" w:rsidRPr="00131CA5">
        <w:rPr>
          <w:rFonts w:ascii="Arial" w:hAnsi="Arial" w:cs="Arial"/>
          <w:sz w:val="32"/>
          <w:szCs w:val="32"/>
        </w:rPr>
        <w:t xml:space="preserve"> per 1 000 uninfected population during the 2002–2005 period to 1,9 per 1 000 uninfected populat</w:t>
      </w:r>
      <w:r w:rsidR="00106ECE">
        <w:rPr>
          <w:rFonts w:ascii="Arial" w:hAnsi="Arial" w:cs="Arial"/>
          <w:sz w:val="32"/>
          <w:szCs w:val="32"/>
        </w:rPr>
        <w:t xml:space="preserve">ion for the 2008–2012 period. </w:t>
      </w:r>
      <w:r w:rsidR="00131CA5" w:rsidRPr="00131CA5">
        <w:rPr>
          <w:rFonts w:ascii="Arial" w:hAnsi="Arial" w:cs="Arial"/>
          <w:sz w:val="32"/>
          <w:szCs w:val="32"/>
        </w:rPr>
        <w:t>HIV prevalence was still high at 7,1% among those aged 15–24 years, but among pregnant women within this age group,</w:t>
      </w:r>
      <w:r>
        <w:rPr>
          <w:rFonts w:ascii="Arial" w:hAnsi="Arial" w:cs="Arial"/>
          <w:sz w:val="32"/>
          <w:szCs w:val="32"/>
        </w:rPr>
        <w:t xml:space="preserve"> the prevalence was 21,7%</w:t>
      </w:r>
      <w:r w:rsidR="00131CA5" w:rsidRPr="00131CA5">
        <w:rPr>
          <w:rFonts w:ascii="Arial" w:hAnsi="Arial" w:cs="Arial"/>
          <w:sz w:val="32"/>
          <w:szCs w:val="32"/>
        </w:rPr>
        <w:t xml:space="preserve">. </w:t>
      </w:r>
    </w:p>
    <w:p w:rsidR="00296906" w:rsidRPr="00106ECE" w:rsidRDefault="00131CA5" w:rsidP="00131CA5">
      <w:pPr>
        <w:spacing w:line="480" w:lineRule="auto"/>
        <w:rPr>
          <w:rFonts w:ascii="Arial" w:hAnsi="Arial" w:cs="Arial"/>
          <w:sz w:val="32"/>
          <w:szCs w:val="32"/>
        </w:rPr>
      </w:pPr>
      <w:r w:rsidRPr="00131CA5">
        <w:rPr>
          <w:rFonts w:ascii="Arial" w:hAnsi="Arial" w:cs="Arial"/>
          <w:sz w:val="32"/>
          <w:szCs w:val="32"/>
        </w:rPr>
        <w:t xml:space="preserve">Adolescent girls and young women are disproportionally affected by HIV, with prevalence among 20-24-year olds three times higher in women (16%) than in men (5%), and females aged 15-24 years accounting for 37% of new infections.  What </w:t>
      </w:r>
      <w:r w:rsidRPr="00131CA5">
        <w:rPr>
          <w:rFonts w:ascii="Arial" w:hAnsi="Arial" w:cs="Arial"/>
          <w:sz w:val="32"/>
          <w:szCs w:val="32"/>
        </w:rPr>
        <w:lastRenderedPageBreak/>
        <w:t>is now evident is that the epidemic is not homogenous, but rather that in some geographic areas (provinces and districts), young women and girls, and some key populations like sex workers, have high rates of HIV transmission.  This calls for a targeted focus to achieve the impact needed.</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t xml:space="preserve">South Africa has the world’s largest HIV treatment programme, with 3.7 million people on antiretroviral therapy as of December 2016, resulting in a sharp increase in national life expectancy from 58.3 years in 2011 to 62.4 years in 2015. </w:t>
      </w:r>
    </w:p>
    <w:p w:rsidR="00740B5B" w:rsidRDefault="00740B5B" w:rsidP="00131CA5">
      <w:pPr>
        <w:spacing w:line="480" w:lineRule="auto"/>
        <w:rPr>
          <w:rFonts w:ascii="Arial" w:hAnsi="Arial" w:cs="Arial"/>
          <w:sz w:val="32"/>
          <w:szCs w:val="32"/>
        </w:rPr>
      </w:pPr>
      <w:r>
        <w:rPr>
          <w:rFonts w:ascii="Arial" w:hAnsi="Arial" w:cs="Arial"/>
          <w:sz w:val="32"/>
          <w:szCs w:val="32"/>
        </w:rPr>
        <w:t>Esteemed Panellists,</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t>Continuing these efforts, the country has developed and is implementing South Af</w:t>
      </w:r>
      <w:r w:rsidR="00106ECE">
        <w:rPr>
          <w:rFonts w:ascii="Arial" w:hAnsi="Arial" w:cs="Arial"/>
          <w:sz w:val="32"/>
          <w:szCs w:val="32"/>
        </w:rPr>
        <w:t>rica’s National Strategic Plan f</w:t>
      </w:r>
      <w:r w:rsidRPr="00131CA5">
        <w:rPr>
          <w:rFonts w:ascii="Arial" w:hAnsi="Arial" w:cs="Arial"/>
          <w:sz w:val="32"/>
          <w:szCs w:val="32"/>
        </w:rPr>
        <w:t>or (NSP) HIV, TB and STIs 2017-2022.  This NSP serves as a roadmap for the next stage of our journey towards a future where HIV is no longer a public health problem. The NSP has set eight goals to address the HIV, TB and STI challenge in the country, with each goal supported by clear objectives and sub-objectives and activities to realise them. These goals include:</w:t>
      </w:r>
    </w:p>
    <w:p w:rsidR="00131CA5" w:rsidRPr="00131CA5" w:rsidRDefault="00106ECE" w:rsidP="00131CA5">
      <w:pPr>
        <w:numPr>
          <w:ilvl w:val="0"/>
          <w:numId w:val="4"/>
        </w:numPr>
        <w:spacing w:line="480" w:lineRule="auto"/>
        <w:jc w:val="both"/>
        <w:rPr>
          <w:rFonts w:ascii="Arial" w:hAnsi="Arial" w:cs="Arial"/>
          <w:sz w:val="32"/>
          <w:szCs w:val="32"/>
        </w:rPr>
      </w:pPr>
      <w:r>
        <w:rPr>
          <w:rFonts w:ascii="Arial" w:hAnsi="Arial" w:cs="Arial"/>
          <w:b/>
          <w:sz w:val="32"/>
          <w:szCs w:val="32"/>
          <w:lang w:eastAsia="en-ZA"/>
        </w:rPr>
        <w:lastRenderedPageBreak/>
        <w:t xml:space="preserve">Goal 1: </w:t>
      </w:r>
      <w:r w:rsidR="00131CA5" w:rsidRPr="00131CA5">
        <w:rPr>
          <w:rFonts w:ascii="Arial" w:hAnsi="Arial" w:cs="Arial"/>
          <w:b/>
          <w:sz w:val="32"/>
          <w:szCs w:val="32"/>
          <w:lang w:eastAsia="en-ZA"/>
        </w:rPr>
        <w:t xml:space="preserve">aims to accelerate prevention to reduce new HIV infections. </w:t>
      </w:r>
      <w:r w:rsidR="00131CA5" w:rsidRPr="00131CA5">
        <w:rPr>
          <w:rFonts w:ascii="Arial" w:hAnsi="Arial" w:cs="Arial"/>
          <w:sz w:val="32"/>
          <w:szCs w:val="32"/>
          <w:lang w:eastAsia="en-ZA"/>
        </w:rPr>
        <w:t xml:space="preserve"> W</w:t>
      </w:r>
      <w:r w:rsidR="00131CA5" w:rsidRPr="00131CA5">
        <w:rPr>
          <w:rFonts w:ascii="Arial" w:hAnsi="Arial" w:cs="Arial"/>
          <w:sz w:val="32"/>
          <w:szCs w:val="32"/>
        </w:rPr>
        <w:t>hile valuing the progress that has already been made in the prevention and management of HIV, the NSP aims to reduce new HIV infections by more than 60% – from an estimated 270 thousand in 2016 to below 100 thousand by 2022, including elimination of mother-to-child HIV transmission and a reduction in new infections among adolescent girls and young women from 2000 a week to less than 800.</w:t>
      </w:r>
    </w:p>
    <w:p w:rsidR="00131CA5" w:rsidRPr="00131CA5" w:rsidRDefault="00131CA5" w:rsidP="00131CA5">
      <w:pPr>
        <w:numPr>
          <w:ilvl w:val="0"/>
          <w:numId w:val="4"/>
        </w:numPr>
        <w:spacing w:line="480" w:lineRule="auto"/>
        <w:jc w:val="both"/>
        <w:rPr>
          <w:rFonts w:ascii="Arial" w:hAnsi="Arial" w:cs="Arial"/>
          <w:sz w:val="32"/>
          <w:szCs w:val="32"/>
        </w:rPr>
      </w:pPr>
      <w:r w:rsidRPr="00131CA5">
        <w:rPr>
          <w:rFonts w:ascii="Arial" w:hAnsi="Arial" w:cs="Arial"/>
          <w:b/>
          <w:sz w:val="32"/>
          <w:szCs w:val="32"/>
        </w:rPr>
        <w:t xml:space="preserve">Goal 2: </w:t>
      </w:r>
      <w:r w:rsidR="004B5C68">
        <w:rPr>
          <w:rFonts w:ascii="Arial" w:hAnsi="Arial" w:cs="Arial"/>
          <w:b/>
          <w:sz w:val="32"/>
          <w:szCs w:val="32"/>
        </w:rPr>
        <w:t>T</w:t>
      </w:r>
      <w:r w:rsidRPr="00131CA5">
        <w:rPr>
          <w:rFonts w:ascii="Arial" w:hAnsi="Arial" w:cs="Arial"/>
          <w:b/>
          <w:sz w:val="32"/>
          <w:szCs w:val="32"/>
        </w:rPr>
        <w:t xml:space="preserve">o reduce morbidity and mortality by providing HIV treatment, care and adherence support for all.  </w:t>
      </w:r>
      <w:r w:rsidRPr="00131CA5">
        <w:rPr>
          <w:rFonts w:ascii="Arial" w:hAnsi="Arial" w:cs="Arial"/>
          <w:sz w:val="32"/>
          <w:szCs w:val="32"/>
        </w:rPr>
        <w:t xml:space="preserve"> Despite progressive improvement with the current HIV interventions, the NSP strives to achieve the 90-90-90 targets for HIV by 2020, namely, to provide 90% of</w:t>
      </w:r>
      <w:r w:rsidR="00FA2369">
        <w:rPr>
          <w:rFonts w:ascii="Arial" w:hAnsi="Arial" w:cs="Arial"/>
          <w:sz w:val="32"/>
          <w:szCs w:val="32"/>
        </w:rPr>
        <w:t xml:space="preserve"> people with an HIV diagnosis, to ensure 90% of those people diagnosed receive </w:t>
      </w:r>
      <w:r w:rsidRPr="00131CA5">
        <w:rPr>
          <w:rFonts w:ascii="Arial" w:hAnsi="Arial" w:cs="Arial"/>
          <w:sz w:val="32"/>
          <w:szCs w:val="32"/>
        </w:rPr>
        <w:t>anti</w:t>
      </w:r>
      <w:r w:rsidR="00FA2369">
        <w:rPr>
          <w:rFonts w:ascii="Arial" w:hAnsi="Arial" w:cs="Arial"/>
          <w:sz w:val="32"/>
          <w:szCs w:val="32"/>
        </w:rPr>
        <w:t>-</w:t>
      </w:r>
      <w:r w:rsidRPr="00131CA5">
        <w:rPr>
          <w:rFonts w:ascii="Arial" w:hAnsi="Arial" w:cs="Arial"/>
          <w:sz w:val="32"/>
          <w:szCs w:val="32"/>
        </w:rPr>
        <w:t>retroviral therapy and ensure that 90% of them achieve HIV viral suppression.</w:t>
      </w:r>
      <w:r w:rsidR="00FA2369">
        <w:rPr>
          <w:rFonts w:ascii="Arial" w:hAnsi="Arial" w:cs="Arial"/>
          <w:sz w:val="32"/>
          <w:szCs w:val="32"/>
        </w:rPr>
        <w:t xml:space="preserve"> This target is guided by UNAIDS but is only achievable through ensuring in </w:t>
      </w:r>
      <w:r w:rsidR="00FA2369">
        <w:rPr>
          <w:rFonts w:ascii="Arial" w:hAnsi="Arial" w:cs="Arial"/>
          <w:sz w:val="32"/>
          <w:szCs w:val="32"/>
        </w:rPr>
        <w:lastRenderedPageBreak/>
        <w:t xml:space="preserve">particular, young women have access to social security systems like education, and quality public healthcare. </w:t>
      </w:r>
    </w:p>
    <w:p w:rsidR="00131CA5" w:rsidRPr="00131CA5" w:rsidRDefault="00FA2369" w:rsidP="00131CA5">
      <w:pPr>
        <w:numPr>
          <w:ilvl w:val="0"/>
          <w:numId w:val="4"/>
        </w:numPr>
        <w:spacing w:line="480" w:lineRule="auto"/>
        <w:jc w:val="both"/>
        <w:rPr>
          <w:rFonts w:ascii="Arial" w:hAnsi="Arial" w:cs="Arial"/>
          <w:sz w:val="32"/>
          <w:szCs w:val="32"/>
        </w:rPr>
      </w:pPr>
      <w:r>
        <w:rPr>
          <w:rFonts w:ascii="Arial" w:hAnsi="Arial" w:cs="Arial"/>
          <w:b/>
          <w:sz w:val="32"/>
          <w:szCs w:val="32"/>
        </w:rPr>
        <w:t>Goal 3: T</w:t>
      </w:r>
      <w:r w:rsidR="00131CA5" w:rsidRPr="00131CA5">
        <w:rPr>
          <w:rFonts w:ascii="Arial" w:hAnsi="Arial" w:cs="Arial"/>
          <w:b/>
          <w:sz w:val="32"/>
          <w:szCs w:val="32"/>
        </w:rPr>
        <w:t>he focus on reaching all key and vulnerable populations with customised and targeted interventions</w:t>
      </w:r>
      <w:r>
        <w:rPr>
          <w:rFonts w:ascii="Arial" w:hAnsi="Arial" w:cs="Arial"/>
          <w:sz w:val="32"/>
          <w:szCs w:val="32"/>
        </w:rPr>
        <w:t>. This goal focu</w:t>
      </w:r>
      <w:r w:rsidR="00131CA5" w:rsidRPr="00131CA5">
        <w:rPr>
          <w:rFonts w:ascii="Arial" w:hAnsi="Arial" w:cs="Arial"/>
          <w:sz w:val="32"/>
          <w:szCs w:val="32"/>
        </w:rPr>
        <w:t xml:space="preserve">ses on </w:t>
      </w:r>
      <w:r w:rsidR="00131CA5" w:rsidRPr="00131CA5">
        <w:rPr>
          <w:rFonts w:ascii="Arial" w:hAnsi="Arial" w:cs="Arial"/>
          <w:sz w:val="32"/>
          <w:szCs w:val="32"/>
          <w:lang w:eastAsia="en-ZA"/>
        </w:rPr>
        <w:t xml:space="preserve">ensuring that no one is left behind by focussing efforts to maximise access to high-quality services for key populations such as adolescent girls and young women; transgender people and children including orphans &amp; vulnerable children. </w:t>
      </w:r>
    </w:p>
    <w:p w:rsidR="00131CA5" w:rsidRPr="00131CA5" w:rsidRDefault="00131CA5" w:rsidP="00131CA5">
      <w:pPr>
        <w:numPr>
          <w:ilvl w:val="0"/>
          <w:numId w:val="4"/>
        </w:numPr>
        <w:spacing w:line="480" w:lineRule="auto"/>
        <w:jc w:val="both"/>
        <w:rPr>
          <w:rFonts w:ascii="Arial" w:hAnsi="Arial" w:cs="Arial"/>
          <w:sz w:val="32"/>
          <w:szCs w:val="32"/>
        </w:rPr>
      </w:pPr>
      <w:r w:rsidRPr="00131CA5">
        <w:rPr>
          <w:rFonts w:ascii="Arial" w:hAnsi="Arial" w:cs="Arial"/>
          <w:b/>
          <w:sz w:val="32"/>
          <w:szCs w:val="32"/>
          <w:lang w:eastAsia="en-ZA"/>
        </w:rPr>
        <w:t xml:space="preserve">Goal 4: </w:t>
      </w:r>
      <w:r w:rsidR="00FA2369">
        <w:rPr>
          <w:rFonts w:ascii="Arial" w:hAnsi="Arial" w:cs="Arial"/>
          <w:b/>
          <w:sz w:val="32"/>
          <w:szCs w:val="32"/>
          <w:lang w:eastAsia="en-ZA"/>
        </w:rPr>
        <w:t xml:space="preserve">speaks to </w:t>
      </w:r>
      <w:r w:rsidRPr="00131CA5">
        <w:rPr>
          <w:rFonts w:ascii="Arial" w:hAnsi="Arial" w:cs="Arial"/>
          <w:b/>
          <w:sz w:val="32"/>
          <w:szCs w:val="32"/>
          <w:lang w:eastAsia="en-ZA"/>
        </w:rPr>
        <w:t xml:space="preserve">addressing the social and structural drivers of HIV and linking these efforts to the NDP.  </w:t>
      </w:r>
      <w:r w:rsidRPr="00131CA5">
        <w:rPr>
          <w:rFonts w:ascii="Arial" w:hAnsi="Arial" w:cs="Arial"/>
          <w:sz w:val="32"/>
          <w:szCs w:val="32"/>
          <w:lang w:eastAsia="en-ZA"/>
        </w:rPr>
        <w:t xml:space="preserve">Reducing vulnerability to HIV </w:t>
      </w:r>
      <w:proofErr w:type="gramStart"/>
      <w:r w:rsidRPr="00131CA5">
        <w:rPr>
          <w:rFonts w:ascii="Arial" w:hAnsi="Arial" w:cs="Arial"/>
          <w:sz w:val="32"/>
          <w:szCs w:val="32"/>
          <w:lang w:eastAsia="en-ZA"/>
        </w:rPr>
        <w:t>do</w:t>
      </w:r>
      <w:proofErr w:type="gramEnd"/>
      <w:r w:rsidRPr="00131CA5">
        <w:rPr>
          <w:rFonts w:ascii="Arial" w:hAnsi="Arial" w:cs="Arial"/>
          <w:sz w:val="32"/>
          <w:szCs w:val="32"/>
          <w:lang w:eastAsia="en-ZA"/>
        </w:rPr>
        <w:t xml:space="preserve"> not occur in a vacuum. Efforts are heavily affected by specific factors in the social and economic enviro</w:t>
      </w:r>
      <w:r w:rsidR="00FA2369">
        <w:rPr>
          <w:rFonts w:ascii="Arial" w:hAnsi="Arial" w:cs="Arial"/>
          <w:sz w:val="32"/>
          <w:szCs w:val="32"/>
          <w:lang w:eastAsia="en-ZA"/>
        </w:rPr>
        <w:t>nment. This goal therefore focu</w:t>
      </w:r>
      <w:r w:rsidRPr="00131CA5">
        <w:rPr>
          <w:rFonts w:ascii="Arial" w:hAnsi="Arial" w:cs="Arial"/>
          <w:sz w:val="32"/>
          <w:szCs w:val="32"/>
          <w:lang w:eastAsia="en-ZA"/>
        </w:rPr>
        <w:t xml:space="preserve">ses on a multi-department, multi-sector approach to addressing the social and structural determinants that increase risk and vulnerability to HIV envisaged for all South Africans, with </w:t>
      </w:r>
      <w:r w:rsidRPr="00131CA5">
        <w:rPr>
          <w:rFonts w:ascii="Arial" w:hAnsi="Arial" w:cs="Arial"/>
          <w:sz w:val="32"/>
          <w:szCs w:val="32"/>
          <w:lang w:eastAsia="en-ZA"/>
        </w:rPr>
        <w:lastRenderedPageBreak/>
        <w:t xml:space="preserve">particular attention to the needs of adolescent girls and young women. </w:t>
      </w:r>
    </w:p>
    <w:p w:rsidR="00131CA5" w:rsidRPr="00131CA5" w:rsidRDefault="00FA2369" w:rsidP="00131CA5">
      <w:pPr>
        <w:numPr>
          <w:ilvl w:val="0"/>
          <w:numId w:val="5"/>
        </w:numPr>
        <w:spacing w:line="480" w:lineRule="auto"/>
        <w:jc w:val="both"/>
        <w:rPr>
          <w:rFonts w:ascii="Arial" w:hAnsi="Arial" w:cs="Arial"/>
          <w:sz w:val="32"/>
          <w:szCs w:val="32"/>
        </w:rPr>
      </w:pPr>
      <w:r>
        <w:rPr>
          <w:rFonts w:ascii="Arial" w:hAnsi="Arial" w:cs="Arial"/>
          <w:b/>
          <w:sz w:val="32"/>
          <w:szCs w:val="32"/>
          <w:lang w:eastAsia="en-ZA"/>
        </w:rPr>
        <w:t>Goal 5: F</w:t>
      </w:r>
      <w:r w:rsidR="00131CA5" w:rsidRPr="00131CA5">
        <w:rPr>
          <w:rFonts w:ascii="Arial" w:hAnsi="Arial" w:cs="Arial"/>
          <w:b/>
          <w:sz w:val="32"/>
          <w:szCs w:val="32"/>
          <w:lang w:eastAsia="en-ZA"/>
        </w:rPr>
        <w:t xml:space="preserve">ocussing on grounding the HIV response in human rights principles and approaches. </w:t>
      </w:r>
      <w:r w:rsidR="00131CA5" w:rsidRPr="00131CA5">
        <w:rPr>
          <w:rFonts w:ascii="Arial" w:hAnsi="Arial" w:cs="Arial"/>
          <w:sz w:val="32"/>
          <w:szCs w:val="32"/>
          <w:lang w:eastAsia="en-ZA"/>
        </w:rPr>
        <w:t>To achieve this goal, South Africa will intensify efforts to achieve rights-related legal and policy commitments. The aim is to reduce externalised and internalised stigma among people living with HIV and TB by at least 50%.</w:t>
      </w:r>
    </w:p>
    <w:p w:rsidR="00131CA5" w:rsidRPr="00131CA5" w:rsidRDefault="00FA2369" w:rsidP="00131CA5">
      <w:pPr>
        <w:numPr>
          <w:ilvl w:val="0"/>
          <w:numId w:val="5"/>
        </w:numPr>
        <w:spacing w:line="480" w:lineRule="auto"/>
        <w:jc w:val="both"/>
        <w:rPr>
          <w:rFonts w:ascii="Arial" w:hAnsi="Arial" w:cs="Arial"/>
          <w:sz w:val="32"/>
          <w:szCs w:val="32"/>
          <w:lang w:eastAsia="en-ZA"/>
        </w:rPr>
      </w:pPr>
      <w:r>
        <w:rPr>
          <w:rFonts w:ascii="Arial" w:hAnsi="Arial" w:cs="Arial"/>
          <w:b/>
          <w:sz w:val="32"/>
          <w:szCs w:val="32"/>
          <w:lang w:eastAsia="en-ZA"/>
        </w:rPr>
        <w:t>Goal 6: P</w:t>
      </w:r>
      <w:r w:rsidR="00131CA5" w:rsidRPr="00131CA5">
        <w:rPr>
          <w:rFonts w:ascii="Arial" w:hAnsi="Arial" w:cs="Arial"/>
          <w:b/>
          <w:sz w:val="32"/>
          <w:szCs w:val="32"/>
          <w:lang w:eastAsia="en-ZA"/>
        </w:rPr>
        <w:t>romot</w:t>
      </w:r>
      <w:r>
        <w:rPr>
          <w:rFonts w:ascii="Arial" w:hAnsi="Arial" w:cs="Arial"/>
          <w:b/>
          <w:sz w:val="32"/>
          <w:szCs w:val="32"/>
          <w:lang w:eastAsia="en-ZA"/>
        </w:rPr>
        <w:t>e</w:t>
      </w:r>
      <w:r w:rsidR="00131CA5" w:rsidRPr="00131CA5">
        <w:rPr>
          <w:rFonts w:ascii="Arial" w:hAnsi="Arial" w:cs="Arial"/>
          <w:b/>
          <w:sz w:val="32"/>
          <w:szCs w:val="32"/>
          <w:lang w:eastAsia="en-ZA"/>
        </w:rPr>
        <w:t xml:space="preserve"> leadership and shared accountability for a sustainable response to HIV. </w:t>
      </w:r>
      <w:r w:rsidR="00131CA5" w:rsidRPr="00131CA5">
        <w:rPr>
          <w:rFonts w:ascii="Arial" w:hAnsi="Arial" w:cs="Arial"/>
          <w:sz w:val="32"/>
          <w:szCs w:val="32"/>
          <w:lang w:eastAsia="en-ZA"/>
        </w:rPr>
        <w:t>The NSP will focus on strengthening a decentralised approach which places districts at the hub of quality services across all sectors and departments.</w:t>
      </w:r>
    </w:p>
    <w:p w:rsidR="00131CA5" w:rsidRPr="00131CA5" w:rsidRDefault="00FA2369" w:rsidP="00131CA5">
      <w:pPr>
        <w:numPr>
          <w:ilvl w:val="0"/>
          <w:numId w:val="5"/>
        </w:numPr>
        <w:spacing w:line="480" w:lineRule="auto"/>
        <w:jc w:val="both"/>
        <w:rPr>
          <w:rFonts w:ascii="Arial" w:hAnsi="Arial" w:cs="Arial"/>
          <w:sz w:val="32"/>
          <w:szCs w:val="32"/>
          <w:lang w:eastAsia="en-ZA"/>
        </w:rPr>
      </w:pPr>
      <w:r>
        <w:rPr>
          <w:rFonts w:ascii="Arial" w:hAnsi="Arial" w:cs="Arial"/>
          <w:b/>
          <w:sz w:val="32"/>
          <w:szCs w:val="32"/>
          <w:lang w:eastAsia="en-ZA"/>
        </w:rPr>
        <w:t>Goal 7: M</w:t>
      </w:r>
      <w:r w:rsidR="00131CA5" w:rsidRPr="00131CA5">
        <w:rPr>
          <w:rFonts w:ascii="Arial" w:hAnsi="Arial" w:cs="Arial"/>
          <w:b/>
          <w:sz w:val="32"/>
          <w:szCs w:val="32"/>
          <w:lang w:eastAsia="en-ZA"/>
        </w:rPr>
        <w:t>obilise resources to support the achievement of NSP goals and ensure a sustainable response.</w:t>
      </w:r>
      <w:r w:rsidR="00131CA5" w:rsidRPr="00131CA5">
        <w:rPr>
          <w:rFonts w:ascii="Arial" w:hAnsi="Arial" w:cs="Arial"/>
          <w:sz w:val="32"/>
          <w:szCs w:val="32"/>
          <w:lang w:eastAsia="en-ZA"/>
        </w:rPr>
        <w:t xml:space="preserve">  The South African Government has committed significant fiscal resources for HIV programmes, inclusive of the budget estimates to address the social and structural drivers of HIV. </w:t>
      </w:r>
    </w:p>
    <w:p w:rsidR="00131CA5" w:rsidRPr="00131CA5" w:rsidRDefault="00FA2369" w:rsidP="00131CA5">
      <w:pPr>
        <w:numPr>
          <w:ilvl w:val="0"/>
          <w:numId w:val="5"/>
        </w:numPr>
        <w:spacing w:line="480" w:lineRule="auto"/>
        <w:jc w:val="both"/>
        <w:rPr>
          <w:rFonts w:ascii="Arial" w:hAnsi="Arial" w:cs="Arial"/>
          <w:sz w:val="32"/>
          <w:szCs w:val="32"/>
          <w:lang w:eastAsia="en-ZA"/>
        </w:rPr>
      </w:pPr>
      <w:r>
        <w:rPr>
          <w:rFonts w:ascii="Arial" w:hAnsi="Arial" w:cs="Arial"/>
          <w:b/>
          <w:sz w:val="32"/>
          <w:szCs w:val="32"/>
          <w:lang w:eastAsia="en-ZA"/>
        </w:rPr>
        <w:lastRenderedPageBreak/>
        <w:t>Goal 8: S</w:t>
      </w:r>
      <w:r w:rsidR="00131CA5" w:rsidRPr="00131CA5">
        <w:rPr>
          <w:rFonts w:ascii="Arial" w:hAnsi="Arial" w:cs="Arial"/>
          <w:b/>
          <w:sz w:val="32"/>
          <w:szCs w:val="32"/>
          <w:lang w:eastAsia="en-ZA"/>
        </w:rPr>
        <w:t xml:space="preserve">trengthening strategic information to drive progress towards achievement of the NSP goal. </w:t>
      </w:r>
      <w:r w:rsidR="00131CA5" w:rsidRPr="00131CA5">
        <w:rPr>
          <w:rFonts w:ascii="Arial" w:hAnsi="Arial" w:cs="Arial"/>
          <w:sz w:val="32"/>
          <w:szCs w:val="32"/>
          <w:lang w:eastAsia="en-ZA"/>
        </w:rPr>
        <w:t xml:space="preserve">South Africa has </w:t>
      </w:r>
      <w:r>
        <w:rPr>
          <w:rFonts w:ascii="Arial" w:hAnsi="Arial" w:cs="Arial"/>
          <w:sz w:val="32"/>
          <w:szCs w:val="32"/>
          <w:lang w:eastAsia="en-ZA"/>
        </w:rPr>
        <w:t>normalised</w:t>
      </w:r>
      <w:r w:rsidR="00131CA5" w:rsidRPr="00131CA5">
        <w:rPr>
          <w:rFonts w:ascii="Arial" w:hAnsi="Arial" w:cs="Arial"/>
          <w:sz w:val="32"/>
          <w:szCs w:val="32"/>
          <w:lang w:eastAsia="en-ZA"/>
        </w:rPr>
        <w:t xml:space="preserve"> public health monitoring and evaluation; surveillance systems; epidemiologic, laboratory and programmatic research and highly capable research institutions. </w:t>
      </w:r>
    </w:p>
    <w:p w:rsidR="00131CA5" w:rsidRPr="00131CA5" w:rsidRDefault="00131CA5" w:rsidP="00131CA5">
      <w:pPr>
        <w:spacing w:line="480" w:lineRule="auto"/>
        <w:rPr>
          <w:rFonts w:ascii="Arial" w:hAnsi="Arial" w:cs="Arial"/>
          <w:sz w:val="32"/>
          <w:szCs w:val="32"/>
          <w:lang w:eastAsia="en-ZA"/>
        </w:rPr>
      </w:pPr>
      <w:r w:rsidRPr="00131CA5">
        <w:rPr>
          <w:rFonts w:ascii="Arial" w:hAnsi="Arial" w:cs="Arial"/>
          <w:sz w:val="32"/>
          <w:szCs w:val="32"/>
        </w:rPr>
        <w:t xml:space="preserve">A strong focus of the NSP is improving the prevention of HIV infection amongst adolescent girls and young women because of the extremely high rate of infection in this section of the population. </w:t>
      </w:r>
      <w:r w:rsidRPr="00131CA5">
        <w:rPr>
          <w:rFonts w:ascii="Arial" w:hAnsi="Arial" w:cs="Arial"/>
          <w:sz w:val="32"/>
          <w:szCs w:val="32"/>
          <w:lang w:eastAsia="en-ZA"/>
        </w:rPr>
        <w:t xml:space="preserve">Adolescent girls and young women as well as other key and vulnerable populations remain the most heavily affected by the epidemic. </w:t>
      </w:r>
      <w:r w:rsidRPr="00131CA5">
        <w:rPr>
          <w:rFonts w:ascii="Arial" w:hAnsi="Arial" w:cs="Arial"/>
          <w:sz w:val="32"/>
          <w:szCs w:val="32"/>
        </w:rPr>
        <w:t xml:space="preserve">Not only does early infection irreversibly shape the lives of hundreds of thousands of women from their teens and early twenties onward but reaching our national targets for reducing HIV is unthinkable without putting young women first.  </w:t>
      </w:r>
    </w:p>
    <w:p w:rsidR="009900A7" w:rsidRDefault="009900A7" w:rsidP="00131CA5">
      <w:pPr>
        <w:spacing w:line="480" w:lineRule="auto"/>
        <w:rPr>
          <w:rFonts w:ascii="Arial" w:hAnsi="Arial" w:cs="Arial"/>
          <w:b/>
          <w:sz w:val="32"/>
          <w:szCs w:val="32"/>
        </w:rPr>
      </w:pPr>
    </w:p>
    <w:p w:rsidR="009900A7" w:rsidRDefault="009900A7" w:rsidP="00131CA5">
      <w:pPr>
        <w:spacing w:line="480" w:lineRule="auto"/>
        <w:rPr>
          <w:rFonts w:ascii="Arial" w:hAnsi="Arial" w:cs="Arial"/>
          <w:b/>
          <w:sz w:val="32"/>
          <w:szCs w:val="32"/>
        </w:rPr>
      </w:pPr>
    </w:p>
    <w:p w:rsidR="00131CA5" w:rsidRPr="00FA2369" w:rsidRDefault="00131CA5" w:rsidP="00131CA5">
      <w:pPr>
        <w:spacing w:line="480" w:lineRule="auto"/>
        <w:rPr>
          <w:rFonts w:ascii="Arial" w:hAnsi="Arial" w:cs="Arial"/>
          <w:b/>
          <w:sz w:val="32"/>
          <w:szCs w:val="32"/>
        </w:rPr>
      </w:pPr>
      <w:r w:rsidRPr="00FA2369">
        <w:rPr>
          <w:rFonts w:ascii="Arial" w:hAnsi="Arial" w:cs="Arial"/>
          <w:b/>
          <w:sz w:val="32"/>
          <w:szCs w:val="32"/>
        </w:rPr>
        <w:lastRenderedPageBreak/>
        <w:t>During 2012 -2016 South Africa advanced its efforts:</w:t>
      </w:r>
    </w:p>
    <w:p w:rsidR="00131CA5" w:rsidRPr="00131CA5" w:rsidRDefault="00FA2369" w:rsidP="00131CA5">
      <w:pPr>
        <w:numPr>
          <w:ilvl w:val="0"/>
          <w:numId w:val="3"/>
        </w:numPr>
        <w:spacing w:line="480" w:lineRule="auto"/>
        <w:jc w:val="both"/>
        <w:rPr>
          <w:rFonts w:ascii="Arial" w:hAnsi="Arial" w:cs="Arial"/>
          <w:sz w:val="32"/>
          <w:szCs w:val="32"/>
        </w:rPr>
      </w:pPr>
      <w:r>
        <w:rPr>
          <w:rFonts w:ascii="Arial" w:hAnsi="Arial" w:cs="Arial"/>
          <w:sz w:val="32"/>
          <w:szCs w:val="32"/>
        </w:rPr>
        <w:t>T</w:t>
      </w:r>
      <w:r w:rsidR="00131CA5" w:rsidRPr="00131CA5">
        <w:rPr>
          <w:rFonts w:ascii="Arial" w:hAnsi="Arial" w:cs="Arial"/>
          <w:sz w:val="32"/>
          <w:szCs w:val="32"/>
        </w:rPr>
        <w:t xml:space="preserve">o address the needs of key and vulnerable populations and continued to address the social and structural drivers of HIV, </w:t>
      </w:r>
    </w:p>
    <w:p w:rsidR="00131CA5" w:rsidRPr="00131CA5" w:rsidRDefault="00FA2369" w:rsidP="00131CA5">
      <w:pPr>
        <w:numPr>
          <w:ilvl w:val="0"/>
          <w:numId w:val="3"/>
        </w:numPr>
        <w:spacing w:line="480" w:lineRule="auto"/>
        <w:jc w:val="both"/>
        <w:rPr>
          <w:rFonts w:ascii="Arial" w:hAnsi="Arial" w:cs="Arial"/>
          <w:sz w:val="32"/>
          <w:szCs w:val="32"/>
        </w:rPr>
      </w:pPr>
      <w:r>
        <w:rPr>
          <w:rFonts w:ascii="Arial" w:hAnsi="Arial" w:cs="Arial"/>
          <w:sz w:val="32"/>
          <w:szCs w:val="32"/>
        </w:rPr>
        <w:t>T</w:t>
      </w:r>
      <w:r w:rsidR="00131CA5" w:rsidRPr="00131CA5">
        <w:rPr>
          <w:rFonts w:ascii="Arial" w:hAnsi="Arial" w:cs="Arial"/>
          <w:sz w:val="32"/>
          <w:szCs w:val="32"/>
        </w:rPr>
        <w:t xml:space="preserve">o enhance human rights and reduce the stigmas associated which HIV, </w:t>
      </w:r>
    </w:p>
    <w:p w:rsidR="00131CA5" w:rsidRPr="00131CA5" w:rsidRDefault="00FA2369" w:rsidP="00131CA5">
      <w:pPr>
        <w:numPr>
          <w:ilvl w:val="0"/>
          <w:numId w:val="3"/>
        </w:numPr>
        <w:spacing w:line="480" w:lineRule="auto"/>
        <w:jc w:val="both"/>
        <w:rPr>
          <w:rFonts w:ascii="Arial" w:hAnsi="Arial" w:cs="Arial"/>
          <w:sz w:val="32"/>
          <w:szCs w:val="32"/>
        </w:rPr>
      </w:pPr>
      <w:r>
        <w:rPr>
          <w:rFonts w:ascii="Arial" w:hAnsi="Arial" w:cs="Arial"/>
          <w:sz w:val="32"/>
          <w:szCs w:val="32"/>
        </w:rPr>
        <w:t>T</w:t>
      </w:r>
      <w:r w:rsidR="00131CA5" w:rsidRPr="00131CA5">
        <w:rPr>
          <w:rFonts w:ascii="Arial" w:hAnsi="Arial" w:cs="Arial"/>
          <w:sz w:val="32"/>
          <w:szCs w:val="32"/>
        </w:rPr>
        <w:t xml:space="preserve">o resource the HIV response of the country, and </w:t>
      </w:r>
    </w:p>
    <w:p w:rsidR="00131CA5" w:rsidRPr="00131CA5" w:rsidRDefault="00FA2369" w:rsidP="00131CA5">
      <w:pPr>
        <w:numPr>
          <w:ilvl w:val="0"/>
          <w:numId w:val="3"/>
        </w:numPr>
        <w:spacing w:line="480" w:lineRule="auto"/>
        <w:jc w:val="both"/>
        <w:rPr>
          <w:rFonts w:ascii="Arial" w:hAnsi="Arial" w:cs="Arial"/>
          <w:sz w:val="32"/>
          <w:szCs w:val="32"/>
        </w:rPr>
      </w:pPr>
      <w:r>
        <w:rPr>
          <w:rFonts w:ascii="Arial" w:hAnsi="Arial" w:cs="Arial"/>
          <w:sz w:val="32"/>
          <w:szCs w:val="32"/>
        </w:rPr>
        <w:t>T</w:t>
      </w:r>
      <w:r w:rsidR="00131CA5" w:rsidRPr="00131CA5">
        <w:rPr>
          <w:rFonts w:ascii="Arial" w:hAnsi="Arial" w:cs="Arial"/>
          <w:sz w:val="32"/>
          <w:szCs w:val="32"/>
        </w:rPr>
        <w:t xml:space="preserve">o provide effective leadership on dealing with the HIV pandemic. </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t>However, the pace of impacting on the e</w:t>
      </w:r>
      <w:r w:rsidR="00FA2369">
        <w:rPr>
          <w:rFonts w:ascii="Arial" w:hAnsi="Arial" w:cs="Arial"/>
          <w:sz w:val="32"/>
          <w:szCs w:val="32"/>
        </w:rPr>
        <w:t>pidemics will need to be sped</w:t>
      </w:r>
      <w:r w:rsidRPr="00131CA5">
        <w:rPr>
          <w:rFonts w:ascii="Arial" w:hAnsi="Arial" w:cs="Arial"/>
          <w:sz w:val="32"/>
          <w:szCs w:val="32"/>
        </w:rPr>
        <w:t xml:space="preserve"> up if we are to achieve the global targets to which we signed up and the national targets which we have set ourselves. More of the same will not be enough.</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t xml:space="preserve">At the heart of this NSP is the strategy to “focus for impact” using the more detailed information and insights now available. While comprehensive prevention and care will be provided countrywide, intensified, concentrated efforts will be made in the group of 27 districts of the country that currently account for </w:t>
      </w:r>
      <w:r w:rsidRPr="00131CA5">
        <w:rPr>
          <w:rFonts w:ascii="Arial" w:hAnsi="Arial" w:cs="Arial"/>
          <w:sz w:val="32"/>
          <w:szCs w:val="32"/>
        </w:rPr>
        <w:lastRenderedPageBreak/>
        <w:t xml:space="preserve">82% of all people living with HIV and the majority of new infections.  In the high-burden districts of the country, HIV intervention efforts will be redoubled, using detailed, innovative data sources (such as geospatial mapping) to identify those most at risk.  </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t xml:space="preserve">The “focus for impact” approach represents a new, transformative way to achieve reductions in the morbidity and mortality associated with HIV. In line with the evidence, there will be a substantially stronger focus on adolescent girls and young women and on key and vulnerable populations, not forgetting </w:t>
      </w:r>
      <w:r w:rsidR="00FA2369">
        <w:rPr>
          <w:rFonts w:ascii="Arial" w:hAnsi="Arial" w:cs="Arial"/>
          <w:sz w:val="32"/>
          <w:szCs w:val="32"/>
        </w:rPr>
        <w:t xml:space="preserve">adolescent boys and young men. </w:t>
      </w:r>
      <w:r w:rsidRPr="00131CA5">
        <w:rPr>
          <w:rFonts w:ascii="Arial" w:hAnsi="Arial" w:cs="Arial"/>
          <w:sz w:val="32"/>
          <w:szCs w:val="32"/>
        </w:rPr>
        <w:t>Given the degree to which transmission among adolescent girls and young women is driving HIV across the country, every province, district and ward will take steps to intensify efforts to reduce new HIV infections and increase service access for adolescent girls and young women, including addressing the social and structural factors that increase their vulnerability.</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lastRenderedPageBreak/>
        <w:t>In recent years, important strides have also been made in addressing the health needs of key and vulnerable populations. Examples include the:</w:t>
      </w:r>
    </w:p>
    <w:p w:rsidR="00131CA5" w:rsidRPr="00131CA5" w:rsidRDefault="00131CA5" w:rsidP="00131CA5">
      <w:pPr>
        <w:numPr>
          <w:ilvl w:val="0"/>
          <w:numId w:val="2"/>
        </w:numPr>
        <w:spacing w:line="480" w:lineRule="auto"/>
        <w:jc w:val="both"/>
        <w:rPr>
          <w:rFonts w:ascii="Arial" w:hAnsi="Arial" w:cs="Arial"/>
          <w:sz w:val="32"/>
          <w:szCs w:val="32"/>
        </w:rPr>
      </w:pPr>
      <w:r w:rsidRPr="00131CA5">
        <w:rPr>
          <w:rFonts w:ascii="Arial" w:hAnsi="Arial" w:cs="Arial"/>
          <w:sz w:val="32"/>
          <w:szCs w:val="32"/>
        </w:rPr>
        <w:t xml:space="preserve">‘She </w:t>
      </w:r>
      <w:proofErr w:type="gramStart"/>
      <w:r w:rsidRPr="00131CA5">
        <w:rPr>
          <w:rFonts w:ascii="Arial" w:hAnsi="Arial" w:cs="Arial"/>
          <w:sz w:val="32"/>
          <w:szCs w:val="32"/>
        </w:rPr>
        <w:t>Conquers</w:t>
      </w:r>
      <w:proofErr w:type="gramEnd"/>
      <w:r w:rsidRPr="00131CA5">
        <w:rPr>
          <w:rFonts w:ascii="Arial" w:hAnsi="Arial" w:cs="Arial"/>
          <w:sz w:val="32"/>
          <w:szCs w:val="32"/>
        </w:rPr>
        <w:t xml:space="preserve">’ campaign that focuses on adolescent girls and young women and is supported by the DREAMS and Global Fund young women and girls’ programmes.  Introduced in June 2016 by the then Deputy President of South Africa, </w:t>
      </w:r>
      <w:proofErr w:type="spellStart"/>
      <w:r w:rsidRPr="00131CA5">
        <w:rPr>
          <w:rFonts w:ascii="Arial" w:hAnsi="Arial" w:cs="Arial"/>
          <w:sz w:val="32"/>
          <w:szCs w:val="32"/>
        </w:rPr>
        <w:t>Mr.</w:t>
      </w:r>
      <w:proofErr w:type="spellEnd"/>
      <w:r w:rsidRPr="00131CA5">
        <w:rPr>
          <w:rFonts w:ascii="Arial" w:hAnsi="Arial" w:cs="Arial"/>
          <w:sz w:val="32"/>
          <w:szCs w:val="32"/>
        </w:rPr>
        <w:t xml:space="preserve"> Cyril </w:t>
      </w:r>
      <w:proofErr w:type="spellStart"/>
      <w:r w:rsidRPr="00131CA5">
        <w:rPr>
          <w:rFonts w:ascii="Arial" w:hAnsi="Arial" w:cs="Arial"/>
          <w:sz w:val="32"/>
          <w:szCs w:val="32"/>
        </w:rPr>
        <w:t>Ramaphosa</w:t>
      </w:r>
      <w:proofErr w:type="spellEnd"/>
      <w:r w:rsidRPr="00131CA5">
        <w:rPr>
          <w:rFonts w:ascii="Arial" w:hAnsi="Arial" w:cs="Arial"/>
          <w:sz w:val="32"/>
          <w:szCs w:val="32"/>
        </w:rPr>
        <w:t>,</w:t>
      </w:r>
      <w:r w:rsidRPr="00131CA5">
        <w:rPr>
          <w:rFonts w:ascii="Arial" w:hAnsi="Arial" w:cs="Arial"/>
          <w:spacing w:val="11"/>
          <w:sz w:val="32"/>
          <w:szCs w:val="32"/>
        </w:rPr>
        <w:t xml:space="preserve"> </w:t>
      </w:r>
      <w:r w:rsidRPr="00131CA5">
        <w:rPr>
          <w:rFonts w:ascii="Arial" w:hAnsi="Arial" w:cs="Arial"/>
          <w:sz w:val="32"/>
          <w:szCs w:val="32"/>
        </w:rPr>
        <w:t xml:space="preserve">this national campaign focussed on preventing HIV among adolescent girls and young women; </w:t>
      </w:r>
    </w:p>
    <w:p w:rsidR="00131CA5" w:rsidRPr="00131CA5" w:rsidRDefault="00EC7FC7" w:rsidP="00131CA5">
      <w:pPr>
        <w:numPr>
          <w:ilvl w:val="0"/>
          <w:numId w:val="2"/>
        </w:numPr>
        <w:spacing w:line="480" w:lineRule="auto"/>
        <w:jc w:val="both"/>
        <w:rPr>
          <w:rFonts w:ascii="Arial" w:hAnsi="Arial" w:cs="Arial"/>
          <w:sz w:val="32"/>
          <w:szCs w:val="32"/>
        </w:rPr>
      </w:pPr>
      <w:r>
        <w:rPr>
          <w:rFonts w:ascii="Arial" w:hAnsi="Arial" w:cs="Arial"/>
          <w:sz w:val="32"/>
          <w:szCs w:val="32"/>
        </w:rPr>
        <w:t>T</w:t>
      </w:r>
      <w:r w:rsidR="00131CA5" w:rsidRPr="00131CA5">
        <w:rPr>
          <w:rFonts w:ascii="Arial" w:hAnsi="Arial" w:cs="Arial"/>
          <w:sz w:val="32"/>
          <w:szCs w:val="32"/>
        </w:rPr>
        <w:t xml:space="preserve">he Sex Worker Strategy for HIV 2016–2020, </w:t>
      </w:r>
    </w:p>
    <w:p w:rsidR="00131CA5" w:rsidRPr="00131CA5" w:rsidRDefault="00EC7FC7" w:rsidP="00131CA5">
      <w:pPr>
        <w:numPr>
          <w:ilvl w:val="0"/>
          <w:numId w:val="2"/>
        </w:numPr>
        <w:spacing w:line="480" w:lineRule="auto"/>
        <w:jc w:val="both"/>
        <w:rPr>
          <w:rFonts w:ascii="Arial" w:hAnsi="Arial" w:cs="Arial"/>
          <w:sz w:val="32"/>
          <w:szCs w:val="32"/>
        </w:rPr>
      </w:pPr>
      <w:r>
        <w:rPr>
          <w:rFonts w:ascii="Arial" w:hAnsi="Arial" w:cs="Arial"/>
          <w:sz w:val="32"/>
          <w:szCs w:val="32"/>
        </w:rPr>
        <w:t>T</w:t>
      </w:r>
      <w:r w:rsidR="00131CA5" w:rsidRPr="00131CA5">
        <w:rPr>
          <w:rFonts w:ascii="Arial" w:hAnsi="Arial" w:cs="Arial"/>
          <w:sz w:val="32"/>
          <w:szCs w:val="32"/>
        </w:rPr>
        <w:t xml:space="preserve">he draft South African National LGBTI Framework for 2017–2022; and </w:t>
      </w:r>
    </w:p>
    <w:p w:rsidR="00131CA5" w:rsidRPr="00131CA5" w:rsidRDefault="00EC7FC7" w:rsidP="00131CA5">
      <w:pPr>
        <w:numPr>
          <w:ilvl w:val="0"/>
          <w:numId w:val="2"/>
        </w:numPr>
        <w:spacing w:line="480" w:lineRule="auto"/>
        <w:jc w:val="both"/>
        <w:rPr>
          <w:rFonts w:ascii="Arial" w:hAnsi="Arial" w:cs="Arial"/>
          <w:sz w:val="32"/>
          <w:szCs w:val="32"/>
        </w:rPr>
      </w:pPr>
      <w:r>
        <w:rPr>
          <w:rFonts w:ascii="Arial" w:hAnsi="Arial" w:cs="Arial"/>
          <w:sz w:val="32"/>
          <w:szCs w:val="32"/>
        </w:rPr>
        <w:t>The National Department of Health</w:t>
      </w:r>
      <w:r w:rsidR="00131CA5" w:rsidRPr="00131CA5">
        <w:rPr>
          <w:rFonts w:ascii="Arial" w:hAnsi="Arial" w:cs="Arial"/>
          <w:sz w:val="32"/>
          <w:szCs w:val="32"/>
        </w:rPr>
        <w:t xml:space="preserve"> Guidelines for the Management of HIV, TB and STIs in Correctional Faciliti</w:t>
      </w:r>
      <w:r w:rsidR="00740B5B">
        <w:rPr>
          <w:rFonts w:ascii="Arial" w:hAnsi="Arial" w:cs="Arial"/>
          <w:sz w:val="32"/>
          <w:szCs w:val="32"/>
        </w:rPr>
        <w:t>es</w:t>
      </w:r>
      <w:r>
        <w:rPr>
          <w:rFonts w:ascii="Arial" w:hAnsi="Arial" w:cs="Arial"/>
          <w:sz w:val="32"/>
          <w:szCs w:val="32"/>
        </w:rPr>
        <w:t>.</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t xml:space="preserve">This is supplemented by several small-scale programmes that are currently being implemented to address the needs of men </w:t>
      </w:r>
      <w:r w:rsidRPr="00131CA5">
        <w:rPr>
          <w:rFonts w:ascii="Arial" w:hAnsi="Arial" w:cs="Arial"/>
          <w:sz w:val="32"/>
          <w:szCs w:val="32"/>
        </w:rPr>
        <w:lastRenderedPageBreak/>
        <w:t xml:space="preserve">who have sex with men (MSM), sex workers, people who inject drugs (PWID), inmates, and adolescent girls and young women (AGYW).  </w:t>
      </w:r>
      <w:r w:rsidRPr="00131CA5">
        <w:rPr>
          <w:rFonts w:ascii="Arial" w:hAnsi="Arial" w:cs="Arial"/>
          <w:sz w:val="32"/>
          <w:szCs w:val="32"/>
          <w:lang w:eastAsia="en-ZA"/>
        </w:rPr>
        <w:t>Programmes prioritise action to decrease teenage pregnancies, prevent gender-based violence, keep girls in school, and increase economic opportunities for young people, especially young women.</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t xml:space="preserve">These programmes will be scaled up and targeted, starting in high-burden districts. Efforts to address structural and social factors which increase vulnerability among these groups will be </w:t>
      </w:r>
      <w:r w:rsidR="00740B5B">
        <w:rPr>
          <w:rFonts w:ascii="Arial" w:hAnsi="Arial" w:cs="Arial"/>
          <w:sz w:val="32"/>
          <w:szCs w:val="32"/>
        </w:rPr>
        <w:t xml:space="preserve">reinforced for sustainability. </w:t>
      </w:r>
      <w:r w:rsidRPr="00131CA5">
        <w:rPr>
          <w:rFonts w:ascii="Arial" w:hAnsi="Arial" w:cs="Arial"/>
          <w:sz w:val="32"/>
          <w:szCs w:val="32"/>
        </w:rPr>
        <w:t>All these efforts would protect women from falling into a cycle of HIV transmission.</w:t>
      </w:r>
    </w:p>
    <w:p w:rsidR="009900A7" w:rsidRDefault="009900A7" w:rsidP="00131CA5">
      <w:pPr>
        <w:spacing w:line="480" w:lineRule="auto"/>
        <w:rPr>
          <w:rFonts w:ascii="Arial" w:hAnsi="Arial" w:cs="Arial"/>
          <w:b/>
          <w:sz w:val="32"/>
          <w:szCs w:val="32"/>
        </w:rPr>
      </w:pPr>
    </w:p>
    <w:p w:rsidR="00131CA5" w:rsidRPr="00131CA5" w:rsidRDefault="00644B0E" w:rsidP="00131CA5">
      <w:pPr>
        <w:spacing w:line="480" w:lineRule="auto"/>
        <w:rPr>
          <w:rFonts w:ascii="Arial" w:hAnsi="Arial" w:cs="Arial"/>
          <w:b/>
          <w:sz w:val="32"/>
          <w:szCs w:val="32"/>
        </w:rPr>
      </w:pPr>
      <w:r>
        <w:rPr>
          <w:rFonts w:ascii="Arial" w:hAnsi="Arial" w:cs="Arial"/>
          <w:b/>
          <w:sz w:val="32"/>
          <w:szCs w:val="32"/>
        </w:rPr>
        <w:t xml:space="preserve">Esteemed Panellists, on </w:t>
      </w:r>
      <w:r w:rsidR="00131CA5" w:rsidRPr="00131CA5">
        <w:rPr>
          <w:rFonts w:ascii="Arial" w:hAnsi="Arial" w:cs="Arial"/>
          <w:b/>
          <w:sz w:val="32"/>
          <w:szCs w:val="32"/>
        </w:rPr>
        <w:t>Gender-responsive planning, budgeting, monitoring and evaluation</w:t>
      </w:r>
      <w:r>
        <w:rPr>
          <w:rFonts w:ascii="Arial" w:hAnsi="Arial" w:cs="Arial"/>
          <w:b/>
          <w:sz w:val="32"/>
          <w:szCs w:val="32"/>
        </w:rPr>
        <w:t>:</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t xml:space="preserve">In addressing </w:t>
      </w:r>
      <w:r w:rsidRPr="00131CA5">
        <w:rPr>
          <w:rFonts w:ascii="Arial" w:hAnsi="Arial" w:cs="Arial"/>
          <w:sz w:val="32"/>
          <w:szCs w:val="32"/>
          <w:lang w:eastAsia="en-ZA"/>
        </w:rPr>
        <w:t>Goal 7 of the NSP, which focus</w:t>
      </w:r>
      <w:r w:rsidR="00644B0E">
        <w:rPr>
          <w:rFonts w:ascii="Arial" w:hAnsi="Arial" w:cs="Arial"/>
          <w:sz w:val="32"/>
          <w:szCs w:val="32"/>
          <w:lang w:eastAsia="en-ZA"/>
        </w:rPr>
        <w:t>es</w:t>
      </w:r>
      <w:r w:rsidRPr="00131CA5">
        <w:rPr>
          <w:rFonts w:ascii="Arial" w:hAnsi="Arial" w:cs="Arial"/>
          <w:sz w:val="32"/>
          <w:szCs w:val="32"/>
          <w:lang w:eastAsia="en-ZA"/>
        </w:rPr>
        <w:t xml:space="preserve"> on mobilising resources to support the achievement of NSP goals and ensure a sustainable response,</w:t>
      </w:r>
      <w:r w:rsidRPr="00131CA5">
        <w:rPr>
          <w:rFonts w:ascii="Arial" w:hAnsi="Arial" w:cs="Arial"/>
          <w:b/>
          <w:sz w:val="32"/>
          <w:szCs w:val="32"/>
          <w:lang w:eastAsia="en-ZA"/>
        </w:rPr>
        <w:t xml:space="preserve"> </w:t>
      </w:r>
      <w:r w:rsidRPr="00131CA5">
        <w:rPr>
          <w:rFonts w:ascii="Arial" w:hAnsi="Arial" w:cs="Arial"/>
          <w:sz w:val="32"/>
          <w:szCs w:val="32"/>
        </w:rPr>
        <w:t xml:space="preserve">South Africa has embarked on an effort to ensure gender-responsive planning, budgeting, </w:t>
      </w:r>
      <w:r w:rsidRPr="00131CA5">
        <w:rPr>
          <w:rFonts w:ascii="Arial" w:hAnsi="Arial" w:cs="Arial"/>
          <w:sz w:val="32"/>
          <w:szCs w:val="32"/>
        </w:rPr>
        <w:lastRenderedPageBreak/>
        <w:t>monitoring and evaluation and gender auditing to improve the quality of life of wo</w:t>
      </w:r>
      <w:r w:rsidR="00740B5B">
        <w:rPr>
          <w:rFonts w:ascii="Arial" w:hAnsi="Arial" w:cs="Arial"/>
          <w:sz w:val="32"/>
          <w:szCs w:val="32"/>
        </w:rPr>
        <w:t xml:space="preserve">men and girls in South Africa. </w:t>
      </w:r>
      <w:r w:rsidRPr="00131CA5">
        <w:rPr>
          <w:rFonts w:ascii="Arial" w:hAnsi="Arial" w:cs="Arial"/>
          <w:sz w:val="32"/>
          <w:szCs w:val="32"/>
        </w:rPr>
        <w:t xml:space="preserve">The country had, in 2018, developed a draft gender-responsive planning, budgeting, monitoring and evaluation framework with the goal of gender equality and equity and the achievement of our constitutional vision of a non-sexist society. Plans, budgets and monitoring and evaluation systems, including those related to HIV, will need to clearly respond to the needs of women and girls in the country in future. </w:t>
      </w:r>
    </w:p>
    <w:p w:rsidR="00644B0E" w:rsidRDefault="00644B0E" w:rsidP="00131CA5">
      <w:pPr>
        <w:spacing w:line="480" w:lineRule="auto"/>
        <w:rPr>
          <w:rFonts w:ascii="Arial" w:hAnsi="Arial" w:cs="Arial"/>
          <w:b/>
          <w:sz w:val="32"/>
          <w:szCs w:val="32"/>
          <w:lang w:eastAsia="en-ZA"/>
        </w:rPr>
      </w:pPr>
    </w:p>
    <w:p w:rsidR="00131CA5" w:rsidRPr="00131CA5" w:rsidRDefault="00131CA5" w:rsidP="00131CA5">
      <w:pPr>
        <w:spacing w:line="480" w:lineRule="auto"/>
        <w:rPr>
          <w:rFonts w:ascii="Arial" w:hAnsi="Arial" w:cs="Arial"/>
          <w:b/>
          <w:sz w:val="32"/>
          <w:szCs w:val="32"/>
          <w:lang w:eastAsia="en-ZA"/>
        </w:rPr>
      </w:pPr>
      <w:r w:rsidRPr="00131CA5">
        <w:rPr>
          <w:rFonts w:ascii="Arial" w:hAnsi="Arial" w:cs="Arial"/>
          <w:b/>
          <w:sz w:val="32"/>
          <w:szCs w:val="32"/>
          <w:lang w:eastAsia="en-ZA"/>
        </w:rPr>
        <w:t>Scale up scientifically accurate and age-appropriate comprehensive sexuality education and access to youth friendly sexual and reproductive health services</w:t>
      </w:r>
    </w:p>
    <w:p w:rsidR="00740B5B" w:rsidRDefault="00131CA5" w:rsidP="00131CA5">
      <w:pPr>
        <w:spacing w:line="480" w:lineRule="auto"/>
        <w:rPr>
          <w:rFonts w:ascii="Arial" w:hAnsi="Arial" w:cs="Arial"/>
          <w:sz w:val="32"/>
          <w:szCs w:val="32"/>
          <w:lang w:eastAsia="en-ZA"/>
        </w:rPr>
      </w:pPr>
      <w:r w:rsidRPr="00131CA5">
        <w:rPr>
          <w:rFonts w:ascii="Arial" w:hAnsi="Arial" w:cs="Arial"/>
          <w:sz w:val="32"/>
          <w:szCs w:val="32"/>
          <w:lang w:eastAsia="en-ZA"/>
        </w:rPr>
        <w:t>To address Goal 8</w:t>
      </w:r>
      <w:r w:rsidRPr="00131CA5">
        <w:rPr>
          <w:rFonts w:ascii="Arial" w:hAnsi="Arial" w:cs="Arial"/>
          <w:sz w:val="32"/>
          <w:szCs w:val="32"/>
        </w:rPr>
        <w:t xml:space="preserve"> of</w:t>
      </w:r>
      <w:r w:rsidRPr="00131CA5">
        <w:rPr>
          <w:rFonts w:ascii="Arial" w:hAnsi="Arial" w:cs="Arial"/>
          <w:sz w:val="32"/>
          <w:szCs w:val="32"/>
          <w:lang w:eastAsia="en-ZA"/>
        </w:rPr>
        <w:t xml:space="preserve"> </w:t>
      </w:r>
      <w:r w:rsidRPr="00131CA5">
        <w:rPr>
          <w:rFonts w:ascii="Arial" w:hAnsi="Arial" w:cs="Arial"/>
          <w:sz w:val="32"/>
          <w:szCs w:val="32"/>
        </w:rPr>
        <w:t xml:space="preserve">strengthening </w:t>
      </w:r>
      <w:r w:rsidRPr="00131CA5">
        <w:rPr>
          <w:rFonts w:ascii="Arial" w:hAnsi="Arial" w:cs="Arial"/>
          <w:sz w:val="32"/>
          <w:szCs w:val="32"/>
          <w:lang w:eastAsia="en-ZA"/>
        </w:rPr>
        <w:t>strategic information to drive progress towards achievement of the NSP goal, a key strategic approach to breaking the cycle of HIV transmission in South Africa is a major national push to scale up comprehensive sexuality education and linkage to sexual and</w:t>
      </w:r>
      <w:r w:rsidR="00644B0E">
        <w:rPr>
          <w:rFonts w:ascii="Arial" w:hAnsi="Arial" w:cs="Arial"/>
          <w:sz w:val="32"/>
          <w:szCs w:val="32"/>
          <w:lang w:eastAsia="en-ZA"/>
        </w:rPr>
        <w:t xml:space="preserve"> </w:t>
      </w:r>
      <w:r w:rsidR="00644B0E">
        <w:rPr>
          <w:rFonts w:ascii="Arial" w:hAnsi="Arial" w:cs="Arial"/>
          <w:sz w:val="32"/>
          <w:szCs w:val="32"/>
          <w:lang w:eastAsia="en-ZA"/>
        </w:rPr>
        <w:lastRenderedPageBreak/>
        <w:t xml:space="preserve">reproductive health services. </w:t>
      </w:r>
      <w:r w:rsidRPr="00131CA5">
        <w:rPr>
          <w:rFonts w:ascii="Arial" w:hAnsi="Arial" w:cs="Arial"/>
          <w:sz w:val="32"/>
          <w:szCs w:val="32"/>
          <w:lang w:eastAsia="en-ZA"/>
        </w:rPr>
        <w:t xml:space="preserve">This entails fully implementing the bold and progressive new Department of Basic Education (DBE) National Policy on HIV, TB and STIs to provide comprehensive sexuality education in all schools using the enhanced curriculum developed. In high-priority districts, this will be coupled with access to sexual and reproductive health services (SRHS) through the Integrated School Health Programme (ISHP) and partners. </w:t>
      </w:r>
    </w:p>
    <w:p w:rsidR="00740B5B" w:rsidRPr="00740B5B" w:rsidRDefault="00131CA5" w:rsidP="00131CA5">
      <w:pPr>
        <w:spacing w:line="480" w:lineRule="auto"/>
        <w:rPr>
          <w:rFonts w:ascii="Arial" w:hAnsi="Arial" w:cs="Arial"/>
          <w:sz w:val="32"/>
          <w:szCs w:val="32"/>
          <w:lang w:eastAsia="en-ZA"/>
        </w:rPr>
      </w:pPr>
      <w:r w:rsidRPr="00131CA5">
        <w:rPr>
          <w:rFonts w:ascii="Arial" w:hAnsi="Arial" w:cs="Arial"/>
          <w:sz w:val="32"/>
          <w:szCs w:val="32"/>
          <w:lang w:eastAsia="en-ZA"/>
        </w:rPr>
        <w:t xml:space="preserve">The package of SRH services will include counselling on contraception and voluntary medical male circumcision (VMMC), provision of contraception and condoms, pregnancy testing, HIV Testing Services (HTS) and </w:t>
      </w:r>
      <w:r w:rsidR="00740B5B">
        <w:rPr>
          <w:rFonts w:ascii="Arial" w:hAnsi="Arial" w:cs="Arial"/>
          <w:sz w:val="32"/>
          <w:szCs w:val="32"/>
          <w:lang w:eastAsia="en-ZA"/>
        </w:rPr>
        <w:t>Pre-exposure Prophylaxis (</w:t>
      </w:r>
      <w:proofErr w:type="spellStart"/>
      <w:r w:rsidRPr="00131CA5">
        <w:rPr>
          <w:rFonts w:ascii="Arial" w:hAnsi="Arial" w:cs="Arial"/>
          <w:sz w:val="32"/>
          <w:szCs w:val="32"/>
          <w:lang w:eastAsia="en-ZA"/>
        </w:rPr>
        <w:t>PrEP</w:t>
      </w:r>
      <w:proofErr w:type="spellEnd"/>
      <w:r w:rsidR="00740B5B">
        <w:rPr>
          <w:rFonts w:ascii="Arial" w:hAnsi="Arial" w:cs="Arial"/>
          <w:sz w:val="32"/>
          <w:szCs w:val="32"/>
          <w:lang w:eastAsia="en-ZA"/>
        </w:rPr>
        <w:t>)</w:t>
      </w:r>
      <w:r w:rsidRPr="00131CA5">
        <w:rPr>
          <w:rFonts w:ascii="Arial" w:hAnsi="Arial" w:cs="Arial"/>
          <w:sz w:val="32"/>
          <w:szCs w:val="32"/>
          <w:lang w:eastAsia="en-ZA"/>
        </w:rPr>
        <w:t xml:space="preserve">. </w:t>
      </w:r>
    </w:p>
    <w:p w:rsidR="009900A7" w:rsidRDefault="009900A7" w:rsidP="00131CA5">
      <w:pPr>
        <w:spacing w:line="480" w:lineRule="auto"/>
        <w:rPr>
          <w:rFonts w:ascii="Arial" w:hAnsi="Arial" w:cs="Arial"/>
          <w:b/>
          <w:sz w:val="32"/>
          <w:szCs w:val="32"/>
          <w:lang w:eastAsia="en-ZA"/>
        </w:rPr>
      </w:pPr>
    </w:p>
    <w:p w:rsidR="00131CA5" w:rsidRPr="00131CA5" w:rsidRDefault="00131CA5" w:rsidP="00131CA5">
      <w:pPr>
        <w:spacing w:line="480" w:lineRule="auto"/>
        <w:rPr>
          <w:rFonts w:ascii="Arial" w:hAnsi="Arial" w:cs="Arial"/>
          <w:b/>
          <w:sz w:val="32"/>
          <w:szCs w:val="32"/>
          <w:lang w:eastAsia="en-ZA"/>
        </w:rPr>
      </w:pPr>
      <w:r w:rsidRPr="00131CA5">
        <w:rPr>
          <w:rFonts w:ascii="Arial" w:hAnsi="Arial" w:cs="Arial"/>
          <w:b/>
          <w:sz w:val="32"/>
          <w:szCs w:val="32"/>
          <w:lang w:eastAsia="en-ZA"/>
        </w:rPr>
        <w:t>Enact and intensify implementation of laws, policies and strategies to prevent, respond to and eventually eliminate gender-based violence</w:t>
      </w:r>
    </w:p>
    <w:p w:rsidR="00131CA5" w:rsidRPr="00131CA5" w:rsidRDefault="00131CA5" w:rsidP="00131CA5">
      <w:pPr>
        <w:spacing w:line="480" w:lineRule="auto"/>
        <w:rPr>
          <w:rFonts w:ascii="Arial" w:hAnsi="Arial" w:cs="Arial"/>
          <w:sz w:val="32"/>
          <w:szCs w:val="32"/>
        </w:rPr>
      </w:pPr>
      <w:r w:rsidRPr="00131CA5">
        <w:rPr>
          <w:rFonts w:ascii="Arial" w:hAnsi="Arial" w:cs="Arial"/>
          <w:sz w:val="32"/>
          <w:szCs w:val="32"/>
        </w:rPr>
        <w:lastRenderedPageBreak/>
        <w:t xml:space="preserve">Poverty, the low status of women and </w:t>
      </w:r>
      <w:r w:rsidR="00740B5B">
        <w:rPr>
          <w:rFonts w:ascii="Arial" w:hAnsi="Arial" w:cs="Arial"/>
          <w:sz w:val="32"/>
          <w:szCs w:val="32"/>
        </w:rPr>
        <w:t xml:space="preserve">scourge of </w:t>
      </w:r>
      <w:r w:rsidRPr="00131CA5">
        <w:rPr>
          <w:rFonts w:ascii="Arial" w:hAnsi="Arial" w:cs="Arial"/>
          <w:sz w:val="32"/>
          <w:szCs w:val="32"/>
        </w:rPr>
        <w:t xml:space="preserve">gender-based violence (GBV) have all been cited as reasons for the disparity in HIV prevalence between genders. Indeed, GBV </w:t>
      </w:r>
      <w:r w:rsidR="00740B5B">
        <w:rPr>
          <w:rFonts w:ascii="Arial" w:hAnsi="Arial" w:cs="Arial"/>
          <w:sz w:val="32"/>
          <w:szCs w:val="32"/>
        </w:rPr>
        <w:t>is attributed</w:t>
      </w:r>
      <w:r w:rsidRPr="00131CA5">
        <w:rPr>
          <w:rFonts w:ascii="Arial" w:hAnsi="Arial" w:cs="Arial"/>
          <w:sz w:val="32"/>
          <w:szCs w:val="32"/>
        </w:rPr>
        <w:t xml:space="preserve"> to an estimated 20–25% of new HIV infections in young women.</w:t>
      </w:r>
    </w:p>
    <w:p w:rsidR="00131CA5" w:rsidRPr="00131CA5" w:rsidRDefault="00131CA5" w:rsidP="00131CA5">
      <w:pPr>
        <w:spacing w:line="480" w:lineRule="auto"/>
        <w:rPr>
          <w:rFonts w:ascii="Arial" w:hAnsi="Arial" w:cs="Arial"/>
          <w:sz w:val="32"/>
          <w:szCs w:val="32"/>
          <w:lang w:eastAsia="en-ZA"/>
        </w:rPr>
      </w:pPr>
      <w:r w:rsidRPr="00131CA5">
        <w:rPr>
          <w:rFonts w:ascii="Arial" w:hAnsi="Arial" w:cs="Arial"/>
          <w:sz w:val="32"/>
          <w:szCs w:val="32"/>
          <w:lang w:eastAsia="en-ZA"/>
        </w:rPr>
        <w:t>Gender-based violence continues to impact on HIV and STI risk. At the time the NSP was developed, the Justice, Crime Prevention and Security Cluster was reviewing the national policy framework for sexual offences, with one of its aims being to bolster prevention of sexual violence, including through public education and communication. In addition, actions are envisaged to enable inter</w:t>
      </w:r>
      <w:r w:rsidR="00740B5B">
        <w:rPr>
          <w:rFonts w:ascii="Arial" w:hAnsi="Arial" w:cs="Arial"/>
          <w:sz w:val="32"/>
          <w:szCs w:val="32"/>
          <w:lang w:eastAsia="en-ZA"/>
        </w:rPr>
        <w:t>-</w:t>
      </w:r>
      <w:proofErr w:type="spellStart"/>
      <w:r w:rsidRPr="00131CA5">
        <w:rPr>
          <w:rFonts w:ascii="Arial" w:hAnsi="Arial" w:cs="Arial"/>
          <w:sz w:val="32"/>
          <w:szCs w:val="32"/>
          <w:lang w:eastAsia="en-ZA"/>
        </w:rPr>
        <w:t>sectoral</w:t>
      </w:r>
      <w:proofErr w:type="spellEnd"/>
      <w:r w:rsidRPr="00131CA5">
        <w:rPr>
          <w:rFonts w:ascii="Arial" w:hAnsi="Arial" w:cs="Arial"/>
          <w:sz w:val="32"/>
          <w:szCs w:val="32"/>
          <w:lang w:eastAsia="en-ZA"/>
        </w:rPr>
        <w:t xml:space="preserve"> planning and integrated service delivery for women, especially at the community level, and to achieve more resilient social systems and strengthened service delivery systems. </w:t>
      </w:r>
    </w:p>
    <w:p w:rsidR="00131CA5" w:rsidRPr="00131CA5" w:rsidRDefault="00131CA5" w:rsidP="00131CA5">
      <w:pPr>
        <w:spacing w:line="480" w:lineRule="auto"/>
        <w:rPr>
          <w:rFonts w:ascii="Arial" w:hAnsi="Arial" w:cs="Arial"/>
          <w:sz w:val="32"/>
          <w:szCs w:val="32"/>
          <w:lang w:eastAsia="en-ZA"/>
        </w:rPr>
      </w:pPr>
      <w:r w:rsidRPr="00131CA5">
        <w:rPr>
          <w:rFonts w:ascii="Arial" w:hAnsi="Arial" w:cs="Arial"/>
          <w:sz w:val="32"/>
          <w:szCs w:val="32"/>
          <w:lang w:eastAsia="en-ZA"/>
        </w:rPr>
        <w:t xml:space="preserve">Whilst acknowledging that changing gender norms and entrenched cultural practices is a long and complex process, </w:t>
      </w:r>
      <w:r w:rsidRPr="00131CA5">
        <w:rPr>
          <w:rFonts w:ascii="Arial" w:hAnsi="Arial" w:cs="Arial"/>
          <w:sz w:val="32"/>
          <w:szCs w:val="32"/>
          <w:lang w:eastAsia="en-ZA"/>
        </w:rPr>
        <w:lastRenderedPageBreak/>
        <w:t xml:space="preserve">efforts to empower women and engage men and boys will be strengthened. </w:t>
      </w:r>
    </w:p>
    <w:p w:rsidR="00131CA5" w:rsidRDefault="00131CA5" w:rsidP="00131CA5">
      <w:pPr>
        <w:spacing w:line="480" w:lineRule="auto"/>
        <w:rPr>
          <w:rFonts w:ascii="Arial" w:hAnsi="Arial" w:cs="Arial"/>
          <w:sz w:val="32"/>
          <w:szCs w:val="32"/>
          <w:lang w:eastAsia="en-ZA"/>
        </w:rPr>
      </w:pPr>
      <w:r w:rsidRPr="00131CA5">
        <w:rPr>
          <w:rFonts w:ascii="Arial" w:hAnsi="Arial" w:cs="Arial"/>
          <w:sz w:val="32"/>
          <w:szCs w:val="32"/>
          <w:lang w:eastAsia="en-ZA"/>
        </w:rPr>
        <w:t>The completion and implementation of a comprehensive plan to address gender-based violence is critical to move the country closer to epidemic control and safe communities. The coverage of programmes and initiatives will be expanded and linked at local level to achieve sufficient scale. Further nurse training to provide appropriate services for adolescent girls and young women generally and specifically for survivors of gender-based violence will be undertaken.</w:t>
      </w:r>
    </w:p>
    <w:p w:rsidR="003A7B43" w:rsidRPr="00131CA5" w:rsidRDefault="003A7B43" w:rsidP="00131CA5">
      <w:pPr>
        <w:spacing w:line="480" w:lineRule="auto"/>
        <w:rPr>
          <w:rFonts w:ascii="Arial" w:hAnsi="Arial" w:cs="Arial"/>
          <w:b/>
          <w:color w:val="000000"/>
          <w:sz w:val="32"/>
          <w:szCs w:val="32"/>
          <w:lang w:eastAsia="en-ZA"/>
        </w:rPr>
      </w:pPr>
      <w:r>
        <w:rPr>
          <w:rFonts w:ascii="Arial" w:hAnsi="Arial" w:cs="Arial"/>
          <w:sz w:val="32"/>
          <w:szCs w:val="32"/>
          <w:lang w:eastAsia="en-ZA"/>
        </w:rPr>
        <w:t xml:space="preserve">In order for us to achieve AU Agenda 2063 of ending the spread of HIV our countries must continue to share knowledge, resources, and best practise. We must not maintain borders on this issue, but open ourselves to international commitments and instruments that allow us to achieve a collection vision of a zero new infection rate, particularly amongst young women. </w:t>
      </w:r>
    </w:p>
    <w:bookmarkEnd w:id="0"/>
    <w:bookmarkEnd w:id="1"/>
    <w:p w:rsidR="00131CA5" w:rsidRDefault="00131CA5" w:rsidP="00131CA5">
      <w:pPr>
        <w:spacing w:line="480" w:lineRule="auto"/>
        <w:jc w:val="both"/>
        <w:rPr>
          <w:rFonts w:ascii="Arial" w:hAnsi="Arial" w:cs="Arial"/>
          <w:sz w:val="32"/>
          <w:szCs w:val="32"/>
          <w:lang w:eastAsia="en-ZA"/>
        </w:rPr>
      </w:pPr>
      <w:r w:rsidRPr="00131CA5">
        <w:rPr>
          <w:rFonts w:ascii="Arial" w:hAnsi="Arial" w:cs="Arial"/>
          <w:sz w:val="32"/>
          <w:szCs w:val="32"/>
          <w:lang w:eastAsia="en-ZA"/>
        </w:rPr>
        <w:t xml:space="preserve">The NSP concludes with a quote from former President Nelson Mandela, who said: “A new world will be won not by those who </w:t>
      </w:r>
      <w:r w:rsidRPr="00131CA5">
        <w:rPr>
          <w:rFonts w:ascii="Arial" w:hAnsi="Arial" w:cs="Arial"/>
          <w:sz w:val="32"/>
          <w:szCs w:val="32"/>
          <w:lang w:eastAsia="en-ZA"/>
        </w:rPr>
        <w:lastRenderedPageBreak/>
        <w:t>stand at a distance with their arms folded, but by those who are in the arena.” The HIV challenge in South Africa is to remain in the arena” and work together towards a South Africa that is healthier and better able to thrive in the decades to come.</w:t>
      </w:r>
    </w:p>
    <w:p w:rsidR="003A7B43" w:rsidRPr="00131CA5" w:rsidRDefault="003A7B43" w:rsidP="00131CA5">
      <w:pPr>
        <w:spacing w:line="480" w:lineRule="auto"/>
        <w:jc w:val="both"/>
        <w:rPr>
          <w:rFonts w:ascii="Arial" w:hAnsi="Arial" w:cs="Arial"/>
          <w:sz w:val="32"/>
          <w:szCs w:val="32"/>
          <w:lang w:eastAsia="en-ZA"/>
        </w:rPr>
      </w:pPr>
      <w:proofErr w:type="spellStart"/>
      <w:r>
        <w:rPr>
          <w:rFonts w:ascii="Arial" w:hAnsi="Arial" w:cs="Arial"/>
          <w:sz w:val="32"/>
          <w:szCs w:val="32"/>
          <w:lang w:eastAsia="en-ZA"/>
        </w:rPr>
        <w:t>Siyabonga</w:t>
      </w:r>
      <w:proofErr w:type="spellEnd"/>
      <w:r>
        <w:rPr>
          <w:rFonts w:ascii="Arial" w:hAnsi="Arial" w:cs="Arial"/>
          <w:sz w:val="32"/>
          <w:szCs w:val="32"/>
          <w:lang w:eastAsia="en-ZA"/>
        </w:rPr>
        <w:t>, Thank you</w:t>
      </w:r>
      <w:bookmarkStart w:id="2" w:name="_GoBack"/>
      <w:bookmarkEnd w:id="2"/>
    </w:p>
    <w:sectPr w:rsidR="003A7B43" w:rsidRPr="00131CA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A8" w:rsidRDefault="003B15A8" w:rsidP="00106ECE">
      <w:pPr>
        <w:spacing w:after="0" w:line="240" w:lineRule="auto"/>
      </w:pPr>
      <w:r>
        <w:separator/>
      </w:r>
    </w:p>
  </w:endnote>
  <w:endnote w:type="continuationSeparator" w:id="0">
    <w:p w:rsidR="003B15A8" w:rsidRDefault="003B15A8" w:rsidP="0010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148996"/>
      <w:docPartObj>
        <w:docPartGallery w:val="Page Numbers (Bottom of Page)"/>
        <w:docPartUnique/>
      </w:docPartObj>
    </w:sdtPr>
    <w:sdtEndPr>
      <w:rPr>
        <w:noProof/>
      </w:rPr>
    </w:sdtEndPr>
    <w:sdtContent>
      <w:p w:rsidR="00106ECE" w:rsidRDefault="00106ECE">
        <w:pPr>
          <w:pStyle w:val="Footer"/>
          <w:jc w:val="right"/>
        </w:pPr>
        <w:r>
          <w:fldChar w:fldCharType="begin"/>
        </w:r>
        <w:r>
          <w:instrText xml:space="preserve"> PAGE   \* MERGEFORMAT </w:instrText>
        </w:r>
        <w:r>
          <w:fldChar w:fldCharType="separate"/>
        </w:r>
        <w:r w:rsidR="003A7B43">
          <w:rPr>
            <w:noProof/>
          </w:rPr>
          <w:t>1</w:t>
        </w:r>
        <w:r>
          <w:rPr>
            <w:noProof/>
          </w:rPr>
          <w:fldChar w:fldCharType="end"/>
        </w:r>
      </w:p>
    </w:sdtContent>
  </w:sdt>
  <w:p w:rsidR="00106ECE" w:rsidRDefault="00106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A8" w:rsidRDefault="003B15A8" w:rsidP="00106ECE">
      <w:pPr>
        <w:spacing w:after="0" w:line="240" w:lineRule="auto"/>
      </w:pPr>
      <w:r>
        <w:separator/>
      </w:r>
    </w:p>
  </w:footnote>
  <w:footnote w:type="continuationSeparator" w:id="0">
    <w:p w:rsidR="003B15A8" w:rsidRDefault="003B15A8" w:rsidP="00106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029"/>
    <w:multiLevelType w:val="hybridMultilevel"/>
    <w:tmpl w:val="93A46D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15F87B7E"/>
    <w:multiLevelType w:val="hybridMultilevel"/>
    <w:tmpl w:val="AC68BC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1D17423E"/>
    <w:multiLevelType w:val="hybridMultilevel"/>
    <w:tmpl w:val="318884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28BD187B"/>
    <w:multiLevelType w:val="hybridMultilevel"/>
    <w:tmpl w:val="A0D0C4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368E2876"/>
    <w:multiLevelType w:val="hybridMultilevel"/>
    <w:tmpl w:val="D25C938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E6"/>
    <w:rsid w:val="00106ECE"/>
    <w:rsid w:val="00127669"/>
    <w:rsid w:val="00131CA5"/>
    <w:rsid w:val="00163A33"/>
    <w:rsid w:val="00296906"/>
    <w:rsid w:val="003A7B43"/>
    <w:rsid w:val="003B15A8"/>
    <w:rsid w:val="004B5C68"/>
    <w:rsid w:val="004F3FFF"/>
    <w:rsid w:val="00622635"/>
    <w:rsid w:val="00644B0E"/>
    <w:rsid w:val="00740B5B"/>
    <w:rsid w:val="0093769A"/>
    <w:rsid w:val="009900A7"/>
    <w:rsid w:val="00A72692"/>
    <w:rsid w:val="00A91019"/>
    <w:rsid w:val="00C568E6"/>
    <w:rsid w:val="00CF6F27"/>
    <w:rsid w:val="00D93DE8"/>
    <w:rsid w:val="00EC7FC7"/>
    <w:rsid w:val="00FA23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E6"/>
    <w:rPr>
      <w:rFonts w:ascii="Tahoma" w:eastAsia="Calibri" w:hAnsi="Tahoma" w:cs="Tahoma"/>
      <w:sz w:val="16"/>
      <w:szCs w:val="16"/>
    </w:rPr>
  </w:style>
  <w:style w:type="paragraph" w:customStyle="1" w:styleId="Default">
    <w:name w:val="Default"/>
    <w:rsid w:val="00C568E6"/>
    <w:pPr>
      <w:autoSpaceDE w:val="0"/>
      <w:autoSpaceDN w:val="0"/>
      <w:adjustRightInd w:val="0"/>
      <w:spacing w:after="0" w:line="240" w:lineRule="auto"/>
    </w:pPr>
    <w:rPr>
      <w:rFonts w:ascii="Century Gothic" w:hAnsi="Century Gothic" w:cs="Century Gothic"/>
      <w:color w:val="000000"/>
      <w:sz w:val="24"/>
      <w:szCs w:val="24"/>
    </w:rPr>
  </w:style>
  <w:style w:type="paragraph" w:styleId="Caption">
    <w:name w:val="caption"/>
    <w:basedOn w:val="Normal"/>
    <w:next w:val="Normal"/>
    <w:uiPriority w:val="35"/>
    <w:unhideWhenUsed/>
    <w:qFormat/>
    <w:rsid w:val="00C568E6"/>
    <w:pPr>
      <w:spacing w:line="240" w:lineRule="auto"/>
      <w:jc w:val="both"/>
    </w:pPr>
    <w:rPr>
      <w:rFonts w:ascii="Arial Narrow" w:eastAsiaTheme="minorEastAsia" w:hAnsi="Arial Narrow" w:cstheme="minorBidi"/>
      <w:i/>
      <w:iCs/>
      <w:color w:val="1F497D" w:themeColor="text2"/>
      <w:sz w:val="18"/>
      <w:szCs w:val="18"/>
      <w:lang w:eastAsia="en-ZA"/>
    </w:rPr>
  </w:style>
  <w:style w:type="table" w:customStyle="1" w:styleId="GridTable4-Accent61">
    <w:name w:val="Grid Table 4 - Accent 61"/>
    <w:basedOn w:val="TableNormal"/>
    <w:uiPriority w:val="49"/>
    <w:rsid w:val="00C568E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eader">
    <w:name w:val="header"/>
    <w:basedOn w:val="Normal"/>
    <w:link w:val="HeaderChar"/>
    <w:uiPriority w:val="99"/>
    <w:unhideWhenUsed/>
    <w:rsid w:val="00106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ECE"/>
    <w:rPr>
      <w:rFonts w:ascii="Calibri" w:eastAsia="Calibri" w:hAnsi="Calibri" w:cs="Times New Roman"/>
    </w:rPr>
  </w:style>
  <w:style w:type="paragraph" w:styleId="Footer">
    <w:name w:val="footer"/>
    <w:basedOn w:val="Normal"/>
    <w:link w:val="FooterChar"/>
    <w:uiPriority w:val="99"/>
    <w:unhideWhenUsed/>
    <w:rsid w:val="00106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EC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E6"/>
    <w:rPr>
      <w:rFonts w:ascii="Tahoma" w:eastAsia="Calibri" w:hAnsi="Tahoma" w:cs="Tahoma"/>
      <w:sz w:val="16"/>
      <w:szCs w:val="16"/>
    </w:rPr>
  </w:style>
  <w:style w:type="paragraph" w:customStyle="1" w:styleId="Default">
    <w:name w:val="Default"/>
    <w:rsid w:val="00C568E6"/>
    <w:pPr>
      <w:autoSpaceDE w:val="0"/>
      <w:autoSpaceDN w:val="0"/>
      <w:adjustRightInd w:val="0"/>
      <w:spacing w:after="0" w:line="240" w:lineRule="auto"/>
    </w:pPr>
    <w:rPr>
      <w:rFonts w:ascii="Century Gothic" w:hAnsi="Century Gothic" w:cs="Century Gothic"/>
      <w:color w:val="000000"/>
      <w:sz w:val="24"/>
      <w:szCs w:val="24"/>
    </w:rPr>
  </w:style>
  <w:style w:type="paragraph" w:styleId="Caption">
    <w:name w:val="caption"/>
    <w:basedOn w:val="Normal"/>
    <w:next w:val="Normal"/>
    <w:uiPriority w:val="35"/>
    <w:unhideWhenUsed/>
    <w:qFormat/>
    <w:rsid w:val="00C568E6"/>
    <w:pPr>
      <w:spacing w:line="240" w:lineRule="auto"/>
      <w:jc w:val="both"/>
    </w:pPr>
    <w:rPr>
      <w:rFonts w:ascii="Arial Narrow" w:eastAsiaTheme="minorEastAsia" w:hAnsi="Arial Narrow" w:cstheme="minorBidi"/>
      <w:i/>
      <w:iCs/>
      <w:color w:val="1F497D" w:themeColor="text2"/>
      <w:sz w:val="18"/>
      <w:szCs w:val="18"/>
      <w:lang w:eastAsia="en-ZA"/>
    </w:rPr>
  </w:style>
  <w:style w:type="table" w:customStyle="1" w:styleId="GridTable4-Accent61">
    <w:name w:val="Grid Table 4 - Accent 61"/>
    <w:basedOn w:val="TableNormal"/>
    <w:uiPriority w:val="49"/>
    <w:rsid w:val="00C568E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eader">
    <w:name w:val="header"/>
    <w:basedOn w:val="Normal"/>
    <w:link w:val="HeaderChar"/>
    <w:uiPriority w:val="99"/>
    <w:unhideWhenUsed/>
    <w:rsid w:val="00106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ECE"/>
    <w:rPr>
      <w:rFonts w:ascii="Calibri" w:eastAsia="Calibri" w:hAnsi="Calibri" w:cs="Times New Roman"/>
    </w:rPr>
  </w:style>
  <w:style w:type="paragraph" w:styleId="Footer">
    <w:name w:val="footer"/>
    <w:basedOn w:val="Normal"/>
    <w:link w:val="FooterChar"/>
    <w:uiPriority w:val="99"/>
    <w:unhideWhenUsed/>
    <w:rsid w:val="00106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E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17</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Shalen Gajadhar</dc:creator>
  <cp:lastModifiedBy>Shalen Gajadhar</cp:lastModifiedBy>
  <cp:revision>14</cp:revision>
  <dcterms:created xsi:type="dcterms:W3CDTF">2019-03-12T03:31:00Z</dcterms:created>
  <dcterms:modified xsi:type="dcterms:W3CDTF">2019-03-12T08:08:00Z</dcterms:modified>
</cp:coreProperties>
</file>