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0151D" w14:textId="77777777" w:rsidR="00353A57" w:rsidRPr="00FD607F" w:rsidRDefault="000A358A" w:rsidP="00CE5C85">
      <w:pPr>
        <w:rPr>
          <w:rFonts w:ascii="Arial" w:hAnsi="Arial" w:cs="Arial"/>
          <w:sz w:val="24"/>
          <w:szCs w:val="24"/>
        </w:rPr>
      </w:pPr>
      <w:r>
        <w:rPr>
          <w:rFonts w:ascii="Arial" w:hAnsi="Arial" w:cs="Arial"/>
          <w:noProof/>
          <w:sz w:val="24"/>
          <w:szCs w:val="24"/>
          <w:lang w:val="en-US"/>
        </w:rPr>
        <w:drawing>
          <wp:inline distT="0" distB="0" distL="0" distR="0" wp14:anchorId="76299A11" wp14:editId="35086338">
            <wp:extent cx="6645910" cy="493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and NDP-July 2019.jpg"/>
                    <pic:cNvPicPr/>
                  </pic:nvPicPr>
                  <pic:blipFill>
                    <a:blip r:embed="rId8">
                      <a:extLst>
                        <a:ext uri="{28A0092B-C50C-407E-A947-70E740481C1C}">
                          <a14:useLocalDpi xmlns:a14="http://schemas.microsoft.com/office/drawing/2010/main" val="0"/>
                        </a:ext>
                      </a:extLst>
                    </a:blip>
                    <a:stretch>
                      <a:fillRect/>
                    </a:stretch>
                  </pic:blipFill>
                  <pic:spPr>
                    <a:xfrm>
                      <a:off x="0" y="0"/>
                      <a:ext cx="6645910" cy="493395"/>
                    </a:xfrm>
                    <a:prstGeom prst="rect">
                      <a:avLst/>
                    </a:prstGeom>
                  </pic:spPr>
                </pic:pic>
              </a:graphicData>
            </a:graphic>
          </wp:inline>
        </w:drawing>
      </w:r>
      <w:r w:rsidR="00F50F7B" w:rsidRPr="00FD607F">
        <w:rPr>
          <w:rFonts w:ascii="Arial" w:hAnsi="Arial" w:cs="Arial"/>
          <w:sz w:val="24"/>
          <w:szCs w:val="24"/>
        </w:rPr>
        <w:t xml:space="preserve">                                                                                                                  </w:t>
      </w:r>
      <w:r w:rsidR="00FD607F">
        <w:rPr>
          <w:rFonts w:ascii="Arial" w:hAnsi="Arial" w:cs="Arial"/>
          <w:sz w:val="24"/>
          <w:szCs w:val="24"/>
        </w:rPr>
        <w:t xml:space="preserve">                    </w:t>
      </w:r>
    </w:p>
    <w:p w14:paraId="6AAC1598" w14:textId="77777777" w:rsidR="00964A92" w:rsidRPr="00964A92" w:rsidRDefault="00A91DDE" w:rsidP="00964A92">
      <w:pPr>
        <w:kinsoku w:val="0"/>
        <w:overflowPunct w:val="0"/>
        <w:spacing w:line="240" w:lineRule="auto"/>
        <w:ind w:left="142"/>
        <w:jc w:val="center"/>
        <w:rPr>
          <w:rFonts w:ascii="Arial" w:hAnsi="Arial" w:cs="Arial"/>
          <w:sz w:val="16"/>
          <w:szCs w:val="16"/>
        </w:rPr>
      </w:pPr>
      <w:r w:rsidRPr="00FD607F">
        <w:rPr>
          <w:rFonts w:ascii="Arial" w:hAnsi="Arial" w:cs="Arial"/>
          <w:noProof/>
          <w:sz w:val="24"/>
          <w:szCs w:val="24"/>
          <w:lang w:val="en-US"/>
        </w:rPr>
        <mc:AlternateContent>
          <mc:Choice Requires="wps">
            <w:drawing>
              <wp:anchor distT="0" distB="0" distL="114300" distR="114300" simplePos="0" relativeHeight="251657216" behindDoc="0" locked="0" layoutInCell="1" allowOverlap="1" wp14:anchorId="1DD31FE8" wp14:editId="477BC279">
                <wp:simplePos x="0" y="0"/>
                <wp:positionH relativeFrom="column">
                  <wp:posOffset>123092</wp:posOffset>
                </wp:positionH>
                <wp:positionV relativeFrom="paragraph">
                  <wp:posOffset>112054</wp:posOffset>
                </wp:positionV>
                <wp:extent cx="6520864" cy="45719"/>
                <wp:effectExtent l="12700" t="12700" r="6985" b="184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864" cy="45719"/>
                        </a:xfrm>
                        <a:prstGeom prst="rect">
                          <a:avLst/>
                        </a:prstGeom>
                        <a:solidFill>
                          <a:srgbClr val="0D7127"/>
                        </a:solidFill>
                        <a:ln w="25400" cap="flat" cmpd="sng" algn="ctr">
                          <a:solidFill>
                            <a:srgbClr val="0D7127"/>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24652BEF" id="Rectangle 4" o:spid="_x0000_s1026" style="position:absolute;margin-left:9.7pt;margin-top:8.8pt;width:513.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yv0AEAALMDAAAOAAAAZHJzL2Uyb0RvYy54bWysU8tu2zAQvBfoPxC815IFPxLBcg4x0kvQ&#10;Bk37AWuKlITyBS5r2X/fJS07SXMpil4ILnc1Ozs72twdjWYHGXBwtuHzWcmZtMK1g+0a/uP7w6cb&#10;zjCCbUE7Kxt+ksjvth8/bEZfy8r1TrcyMAKxWI++4X2Mvi4KFL00gDPnpaWkcsFApDB0RRtgJHSj&#10;i6osV8XoQuuDExKRXnfnJN9mfKWkiF+VQhmZbjhxi/kM+dyns9huoO4C+H4QEw34BxYGBktNr1A7&#10;iMB+heEdlBlEcOhUnAlnCqfUIGSegaaZl39M89yDl3kWEgf9VSb8f7Diy+EpsKFt+JIzC4ZW9I1E&#10;A9tpyRZJntFjTVXP/imkAdE/OvETKVG8yaQAp5qjCibV0njsmLU+XbWWx8gEPa6WVXmzWnAmKLdY&#10;rue3qVkB9eVjHzB+ls6wdGl4IFZZYTg8YjyXXkoyL6eH9mHQOgeh29/rwA6Q1r5bz6v1hI6vy7Rl&#10;Y8Or5aIkawgg+ykNka7GkyBoO85Ad+RrEUPu/eZr/LsmieQOsD+TyQgTF20TV5ldOs30omK67V17&#10;ou2EqO/d2b9gRe/IvonQZQXkjCzc5OJkvddxXtTLv7b9DQAA//8DAFBLAwQUAAYACAAAACEAxay2&#10;QdsAAAAJAQAADwAAAGRycy9kb3ducmV2LnhtbEyPQU+EMBCF7yb+h2ZMvLmtSBCRsllJvOhJ1PtA&#10;KyXSaUO7C/57uyc9TV7ey5vv1fvNzuyklzA5knC7E8A0DU5NNEr4eH++KYGFiKRwdqQl/OgA++by&#10;osZKuZXe9KmLI0slFCqUYGL0FedhMNpi2DmvKXlfbrEYk1xGrhZcU7mdeSZEwS1OlD4Y9Lo1evju&#10;jlbC5/zqVzyUT+RfjOgy3+aib6W8vtoOj8Ci3uJfGM74CR2axNS7I6nA5qQf8pRM974AdvZFXtwB&#10;6yVkeQm8qfn/Bc0vAAAA//8DAFBLAQItABQABgAIAAAAIQC2gziS/gAAAOEBAAATAAAAAAAAAAAA&#10;AAAAAAAAAABbQ29udGVudF9UeXBlc10ueG1sUEsBAi0AFAAGAAgAAAAhADj9If/WAAAAlAEAAAsA&#10;AAAAAAAAAAAAAAAALwEAAF9yZWxzLy5yZWxzUEsBAi0AFAAGAAgAAAAhAO7dzK/QAQAAswMAAA4A&#10;AAAAAAAAAAAAAAAALgIAAGRycy9lMm9Eb2MueG1sUEsBAi0AFAAGAAgAAAAhAMWstkHbAAAACQEA&#10;AA8AAAAAAAAAAAAAAAAAKgQAAGRycy9kb3ducmV2LnhtbFBLBQYAAAAABAAEAPMAAAAyBQAAAAA=&#10;" fillcolor="#0d7127" strokecolor="#0d7127" strokeweight="2pt">
                <v:path arrowok="t"/>
              </v:rect>
            </w:pict>
          </mc:Fallback>
        </mc:AlternateContent>
      </w:r>
    </w:p>
    <w:p w14:paraId="29C4C9D9" w14:textId="54750164" w:rsidR="0059504A" w:rsidRDefault="0059504A" w:rsidP="0059504A">
      <w:pPr>
        <w:jc w:val="center"/>
        <w:rPr>
          <w:rFonts w:ascii="Arial" w:eastAsia="Arial" w:hAnsi="Arial" w:cs="Arial"/>
          <w:b/>
          <w:color w:val="00B050"/>
        </w:rPr>
      </w:pPr>
      <w:r>
        <w:rPr>
          <w:rFonts w:ascii="Arial" w:eastAsia="Arial" w:hAnsi="Arial" w:cs="Arial"/>
          <w:b/>
          <w:color w:val="00B050"/>
        </w:rPr>
        <w:t xml:space="preserve">MEDIA </w:t>
      </w:r>
      <w:r>
        <w:rPr>
          <w:noProof/>
          <w:lang w:val="en-US"/>
        </w:rPr>
        <mc:AlternateContent>
          <mc:Choice Requires="wps">
            <w:drawing>
              <wp:anchor distT="4294967295" distB="4294967295" distL="114300" distR="114300" simplePos="0" relativeHeight="251659264" behindDoc="0" locked="0" layoutInCell="1" hidden="0" allowOverlap="1" wp14:anchorId="00145CBD" wp14:editId="28366E64">
                <wp:simplePos x="0" y="0"/>
                <wp:positionH relativeFrom="column">
                  <wp:posOffset>51686</wp:posOffset>
                </wp:positionH>
                <wp:positionV relativeFrom="paragraph">
                  <wp:posOffset>280064</wp:posOffset>
                </wp:positionV>
                <wp:extent cx="6594448" cy="0"/>
                <wp:effectExtent l="0" t="0" r="1016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4448" cy="0"/>
                        </a:xfrm>
                        <a:prstGeom prst="line">
                          <a:avLst/>
                        </a:prstGeom>
                        <a:noFill/>
                        <a:ln w="9525" cap="flat" cmpd="sng" algn="ctr">
                          <a:solidFill>
                            <a:srgbClr val="0D7127"/>
                          </a:solidFill>
                          <a:prstDash val="solid"/>
                        </a:ln>
                        <a:effectLst/>
                      </wps:spPr>
                      <wps:bodyPr/>
                    </wps:wsp>
                  </a:graphicData>
                </a:graphic>
              </wp:anchor>
            </w:drawing>
          </mc:Choice>
          <mc:Fallback>
            <w:pict>
              <v:line w14:anchorId="2DCBE638" id="Straight Connector 3" o:spid="_x0000_s1026" style="position:absolute;z-index:251659264;visibility:visible;mso-wrap-style:square;mso-wrap-distance-left:9pt;mso-wrap-distance-top:.mm;mso-wrap-distance-right:9pt;mso-wrap-distance-bottom:.mm;mso-position-horizontal:absolute;mso-position-horizontal-relative:text;mso-position-vertical:absolute;mso-position-vertical-relative:text" from="4.05pt,22.05pt" to="523.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0DxwEAAHkDAAAOAAAAZHJzL2Uyb0RvYy54bWysU8tu2zAQvBfoPxC817IdO2kEyznYSC9B&#10;a8DtB6wpUiLKF5asJf99l/QjSXsreiGW3OHsznC5ehqtYUeJUXvX8Nlkypl0wrfadQ3/8f3502fO&#10;YgLXgvFONvwkI39af/ywGkIt5773ppXIiMTFeggN71MKdVVF0UsLceKDdJRUHi0k2mJXtQgDsVtT&#10;zafT+2rw2Ab0QsZIp9tzkq8Lv1JSpG9KRZmYaTj1lsqKZT3ktVqvoO4QQq/FpQ34hy4saEdFb1Rb&#10;SMB+of6LymqBPnqVJsLbyiulhSwaSM1s+oeafQ9BFi1kTgw3m+L/oxVfjztkum34HWcOLD3RPiHo&#10;rk9s450jAz2yu+zTEGJN8I3bYVYqRrcPL178jJSr3iXzJoYzbFRoM5yksrH4frr5LsfEBB3eLx8X&#10;iwVNirjmKqivFwPG9EV6y3LQcKNdtgRqOL7ElEtDfYXkY+eftTHlWY1jQ8Mfl/MlMQMNlzKQKLSB&#10;5EbXcQamo6kVCQtj9Ea3+XbmidgdNgbZEfLkbB9m84dsAlV7B8ultxD7M66kLjDjMo0sM3jp9NWX&#10;HB18e9rh1Tx638J+mcU8QG/3FL/9MevfAAAA//8DAFBLAwQUAAYACAAAACEAcTE52d8AAAANAQAA&#10;DwAAAGRycy9kb3ducmV2LnhtbExPTU/DMAy9I/EfIiNxY2mnqitd02kaQuIIA6Eds8a0FY1TmrTr&#10;/j2edoCLLfvZ76PYzLYTEw6+daQgXkQgkCpnWqoVfLw/P2QgfNBkdOcIFZzRw6a8vSl0btyJ3nDa&#10;h1owCflcK2hC6HMpfdWg1X7heiTGvtxgdeBxqKUZ9InJbSeXUZRKq1tihUb3uGuw+t6PVkH1ah93&#10;8flzHtPsYFfLn0O/nV6Uur+bn9ZctmsQAefw9wGXDOwfSjZ2dCMZLzoFWcyHCpKE+wWOkjQFcbxu&#10;ZFnI/ynKXwAAAP//AwBQSwECLQAUAAYACAAAACEAtoM4kv4AAADhAQAAEwAAAAAAAAAAAAAAAAAA&#10;AAAAW0NvbnRlbnRfVHlwZXNdLnhtbFBLAQItABQABgAIAAAAIQA4/SH/1gAAAJQBAAALAAAAAAAA&#10;AAAAAAAAAC8BAABfcmVscy8ucmVsc1BLAQItABQABgAIAAAAIQCUpy0DxwEAAHkDAAAOAAAAAAAA&#10;AAAAAAAAAC4CAABkcnMvZTJvRG9jLnhtbFBLAQItABQABgAIAAAAIQBxMTnZ3wAAAA0BAAAPAAAA&#10;AAAAAAAAAAAAACEEAABkcnMvZG93bnJldi54bWxQSwUGAAAAAAQABADzAAAALQUAAAAA&#10;" strokecolor="#0d7127">
                <o:lock v:ext="edit" shapetype="f"/>
              </v:line>
            </w:pict>
          </mc:Fallback>
        </mc:AlternateContent>
      </w:r>
      <w:r w:rsidR="00892489">
        <w:rPr>
          <w:rFonts w:ascii="Arial" w:eastAsia="Arial" w:hAnsi="Arial" w:cs="Arial"/>
          <w:b/>
          <w:color w:val="00B050"/>
        </w:rPr>
        <w:t>STATEMENT</w:t>
      </w:r>
    </w:p>
    <w:p w14:paraId="1538C9ED" w14:textId="77777777" w:rsidR="0059504A" w:rsidRDefault="0059504A" w:rsidP="0059504A">
      <w:pPr>
        <w:jc w:val="both"/>
        <w:rPr>
          <w:rFonts w:ascii="Arial" w:eastAsia="Arial" w:hAnsi="Arial" w:cs="Arial"/>
        </w:rPr>
      </w:pPr>
    </w:p>
    <w:p w14:paraId="4ECD33A4" w14:textId="3C654C9C"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Issued by the Department of Women, Youth &amp; Persons with Disabilities</w:t>
      </w:r>
    </w:p>
    <w:p w14:paraId="3142F40B" w14:textId="77777777"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Attention: Journalists and News Editors</w:t>
      </w:r>
    </w:p>
    <w:p w14:paraId="70991F30" w14:textId="31836352"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 xml:space="preserve">Pretoria, </w:t>
      </w:r>
      <w:r w:rsidR="00C11AF5">
        <w:rPr>
          <w:rFonts w:ascii="Arial" w:eastAsia="Arial" w:hAnsi="Arial" w:cs="Arial"/>
          <w:color w:val="000000"/>
          <w:sz w:val="24"/>
          <w:szCs w:val="24"/>
        </w:rPr>
        <w:t>12</w:t>
      </w:r>
      <w:r w:rsidR="006C7C00">
        <w:rPr>
          <w:rFonts w:ascii="Arial" w:eastAsia="Arial" w:hAnsi="Arial" w:cs="Arial"/>
          <w:color w:val="000000"/>
          <w:sz w:val="24"/>
          <w:szCs w:val="24"/>
        </w:rPr>
        <w:t xml:space="preserve"> July 2021</w:t>
      </w:r>
    </w:p>
    <w:p w14:paraId="3D4E626F" w14:textId="77777777" w:rsidR="0059504A" w:rsidRPr="0059504A" w:rsidRDefault="0059504A" w:rsidP="0059504A">
      <w:pPr>
        <w:spacing w:after="0" w:line="360" w:lineRule="auto"/>
        <w:jc w:val="both"/>
        <w:rPr>
          <w:rFonts w:ascii="Arial" w:eastAsia="Arial" w:hAnsi="Arial" w:cs="Arial"/>
          <w:b/>
          <w:sz w:val="24"/>
          <w:szCs w:val="24"/>
        </w:rPr>
      </w:pPr>
      <w:r w:rsidRPr="0059504A">
        <w:rPr>
          <w:rFonts w:ascii="Arial" w:eastAsia="Arial" w:hAnsi="Arial" w:cs="Arial"/>
          <w:b/>
          <w:sz w:val="24"/>
          <w:szCs w:val="24"/>
        </w:rPr>
        <w:t>……………………………………………………………………………………………...</w:t>
      </w:r>
    </w:p>
    <w:p w14:paraId="7CF24D3F" w14:textId="77777777" w:rsidR="005C2D2B" w:rsidRDefault="005C2D2B" w:rsidP="005C2D2B">
      <w:pPr>
        <w:spacing w:line="360" w:lineRule="auto"/>
        <w:jc w:val="both"/>
        <w:rPr>
          <w:rFonts w:ascii="Arial" w:eastAsia="Arial" w:hAnsi="Arial" w:cs="Arial"/>
          <w:b/>
          <w:color w:val="000000" w:themeColor="text1"/>
          <w:sz w:val="24"/>
          <w:szCs w:val="24"/>
        </w:rPr>
      </w:pPr>
    </w:p>
    <w:p w14:paraId="3D41C6B4" w14:textId="4F170C7B" w:rsidR="005C2D2B" w:rsidRPr="005C2D2B" w:rsidRDefault="006C7C00" w:rsidP="005C2D2B">
      <w:pPr>
        <w:spacing w:line="360" w:lineRule="auto"/>
        <w:jc w:val="both"/>
        <w:rPr>
          <w:rFonts w:ascii="Arial" w:eastAsia="Arial" w:hAnsi="Arial" w:cs="Arial"/>
          <w:b/>
          <w:color w:val="003B18"/>
          <w:sz w:val="24"/>
          <w:szCs w:val="24"/>
        </w:rPr>
      </w:pPr>
      <w:r>
        <w:rPr>
          <w:rFonts w:ascii="Arial" w:eastAsia="Arial" w:hAnsi="Arial" w:cs="Arial"/>
          <w:b/>
          <w:color w:val="003B18"/>
          <w:sz w:val="24"/>
          <w:szCs w:val="24"/>
        </w:rPr>
        <w:t>MINISTER MAITE NKOANA-MASHABANE RENEWS CALLS TO END GENDER-BASED VIOLENCE AND FEMICIDE</w:t>
      </w:r>
    </w:p>
    <w:p w14:paraId="4D521546" w14:textId="52018C91" w:rsidR="006C7C00" w:rsidRPr="00242DD3" w:rsidRDefault="006C7C00" w:rsidP="006C7C00">
      <w:pPr>
        <w:spacing w:line="360" w:lineRule="auto"/>
        <w:ind w:right="-24"/>
        <w:jc w:val="both"/>
        <w:rPr>
          <w:rFonts w:ascii="Arial" w:eastAsia="Arial" w:hAnsi="Arial" w:cs="Arial"/>
          <w:sz w:val="24"/>
          <w:szCs w:val="24"/>
        </w:rPr>
      </w:pPr>
      <w:r w:rsidRPr="00242DD3">
        <w:rPr>
          <w:rFonts w:ascii="Arial" w:eastAsia="Arial" w:hAnsi="Arial" w:cs="Arial"/>
          <w:sz w:val="24"/>
          <w:szCs w:val="24"/>
        </w:rPr>
        <w:t xml:space="preserve">The Minister in the Presidency for Women, Youth and Persons with Disabilities </w:t>
      </w:r>
      <w:proofErr w:type="spellStart"/>
      <w:r w:rsidRPr="00242DD3">
        <w:rPr>
          <w:rFonts w:ascii="Arial" w:eastAsia="Arial" w:hAnsi="Arial" w:cs="Arial"/>
          <w:sz w:val="24"/>
          <w:szCs w:val="24"/>
        </w:rPr>
        <w:t>Maite</w:t>
      </w:r>
      <w:proofErr w:type="spellEnd"/>
      <w:r w:rsidRPr="00242DD3">
        <w:rPr>
          <w:rFonts w:ascii="Arial" w:eastAsia="Arial" w:hAnsi="Arial" w:cs="Arial"/>
          <w:sz w:val="24"/>
          <w:szCs w:val="24"/>
        </w:rPr>
        <w:t xml:space="preserve"> </w:t>
      </w:r>
      <w:proofErr w:type="spellStart"/>
      <w:r w:rsidRPr="00242DD3">
        <w:rPr>
          <w:rFonts w:ascii="Arial" w:eastAsia="Arial" w:hAnsi="Arial" w:cs="Arial"/>
          <w:sz w:val="24"/>
          <w:szCs w:val="24"/>
        </w:rPr>
        <w:t>Nkoana-Mashabane</w:t>
      </w:r>
      <w:proofErr w:type="spellEnd"/>
      <w:r w:rsidRPr="00242DD3">
        <w:rPr>
          <w:rFonts w:ascii="Arial" w:eastAsia="Arial" w:hAnsi="Arial" w:cs="Arial"/>
          <w:sz w:val="24"/>
          <w:szCs w:val="24"/>
        </w:rPr>
        <w:t xml:space="preserve"> wishes to renew calls to stop gender-based violence and femicide (GBVF). The country continues to see unacceptable acts of violence committed on girls and women on a daily basis.</w:t>
      </w:r>
    </w:p>
    <w:p w14:paraId="3AC93915" w14:textId="50CB1103" w:rsidR="006C7C00" w:rsidRPr="00242DD3" w:rsidRDefault="006C7C00" w:rsidP="006C7C00">
      <w:pPr>
        <w:spacing w:line="360" w:lineRule="auto"/>
        <w:ind w:right="-24"/>
        <w:jc w:val="both"/>
        <w:rPr>
          <w:rFonts w:ascii="Arial" w:eastAsia="Arial" w:hAnsi="Arial" w:cs="Arial"/>
          <w:sz w:val="24"/>
          <w:szCs w:val="24"/>
        </w:rPr>
      </w:pPr>
      <w:r w:rsidRPr="00242DD3">
        <w:rPr>
          <w:rFonts w:ascii="Arial" w:eastAsia="Arial" w:hAnsi="Arial" w:cs="Arial"/>
          <w:sz w:val="24"/>
          <w:szCs w:val="24"/>
        </w:rPr>
        <w:t xml:space="preserve">The sad reality is that despite high levels of GBVF, many incidents remain undocumented, underreported and are unaccounted for within national statistics. </w:t>
      </w:r>
      <w:r w:rsidR="00242DD3" w:rsidRPr="00242DD3">
        <w:rPr>
          <w:rFonts w:ascii="Arial" w:eastAsia="Arial" w:hAnsi="Arial" w:cs="Arial"/>
          <w:sz w:val="24"/>
          <w:szCs w:val="24"/>
        </w:rPr>
        <w:t xml:space="preserve">Even accounted for cases are shockingly high. The 2020/2021 sexual offences statistics are yet to be released by SAPS, however, in 2019/2020 the South African Police Service recorded 53 776 sexual offences. 42 664 of these were rape cases. </w:t>
      </w:r>
    </w:p>
    <w:p w14:paraId="6A884D60" w14:textId="70B46093" w:rsidR="00242DD3" w:rsidRPr="00242DD3" w:rsidRDefault="00242DD3" w:rsidP="00242DD3">
      <w:pPr>
        <w:spacing w:line="360" w:lineRule="auto"/>
        <w:ind w:right="-24"/>
        <w:jc w:val="both"/>
        <w:rPr>
          <w:rFonts w:ascii="Arial" w:eastAsia="Times New Roman" w:hAnsi="Arial" w:cs="Arial"/>
          <w:sz w:val="24"/>
          <w:szCs w:val="24"/>
          <w:lang w:eastAsia="en-ZA"/>
        </w:rPr>
      </w:pPr>
      <w:r w:rsidRPr="00242DD3">
        <w:rPr>
          <w:rFonts w:ascii="Arial" w:hAnsi="Arial" w:cs="Arial"/>
          <w:sz w:val="24"/>
          <w:szCs w:val="24"/>
        </w:rPr>
        <w:t>Whilst the final figure for the 2020/21 financial year have not been released, existing data has shown that the lockdown levels impacted on levels of reporting. Together the</w:t>
      </w:r>
      <w:r w:rsidR="00C11AF5">
        <w:rPr>
          <w:rFonts w:ascii="Arial" w:hAnsi="Arial" w:cs="Arial"/>
          <w:sz w:val="24"/>
          <w:szCs w:val="24"/>
        </w:rPr>
        <w:t xml:space="preserve"> four</w:t>
      </w:r>
      <w:r w:rsidRPr="00242DD3">
        <w:rPr>
          <w:rFonts w:ascii="Arial" w:hAnsi="Arial" w:cs="Arial"/>
          <w:sz w:val="24"/>
          <w:szCs w:val="24"/>
        </w:rPr>
        <w:t xml:space="preserve"> 2020/21 quarterly crime statistics indicated a total of </w:t>
      </w:r>
      <w:r w:rsidRPr="00242DD3">
        <w:rPr>
          <w:rFonts w:ascii="Arial" w:eastAsia="Times New Roman" w:hAnsi="Arial" w:cs="Arial"/>
          <w:color w:val="000000"/>
          <w:sz w:val="24"/>
          <w:szCs w:val="24"/>
          <w:lang w:eastAsia="en-ZA"/>
        </w:rPr>
        <w:t xml:space="preserve">46 447 sexual offences. </w:t>
      </w:r>
      <w:r w:rsidRPr="00242DD3">
        <w:rPr>
          <w:rFonts w:ascii="Arial" w:eastAsia="Times New Roman" w:hAnsi="Arial" w:cs="Arial"/>
          <w:sz w:val="24"/>
          <w:szCs w:val="24"/>
          <w:lang w:eastAsia="en-ZA"/>
        </w:rPr>
        <w:t>According to the 2020/21 statistics 9 518 people were raped between January and March 2021.</w:t>
      </w:r>
    </w:p>
    <w:p w14:paraId="1F617AA3" w14:textId="7A7ACF35" w:rsidR="00242DD3" w:rsidRPr="00242DD3" w:rsidRDefault="00242DD3" w:rsidP="00242DD3">
      <w:pPr>
        <w:spacing w:line="360" w:lineRule="auto"/>
        <w:ind w:right="-24"/>
        <w:jc w:val="both"/>
        <w:rPr>
          <w:rFonts w:ascii="Arial" w:eastAsia="Times New Roman" w:hAnsi="Arial" w:cs="Arial"/>
          <w:sz w:val="24"/>
          <w:szCs w:val="24"/>
          <w:lang w:eastAsia="en-ZA"/>
        </w:rPr>
      </w:pPr>
      <w:r w:rsidRPr="00242DD3">
        <w:rPr>
          <w:rFonts w:ascii="Arial" w:hAnsi="Arial" w:cs="Arial"/>
          <w:sz w:val="24"/>
          <w:szCs w:val="24"/>
          <w:lang w:val="en-US"/>
        </w:rPr>
        <w:t xml:space="preserve">The Department of Social Development GBV Command Centre also showed a dramatic increase in the number of calls, </w:t>
      </w:r>
      <w:proofErr w:type="spellStart"/>
      <w:r w:rsidRPr="00242DD3">
        <w:rPr>
          <w:rFonts w:ascii="Arial" w:hAnsi="Arial" w:cs="Arial"/>
          <w:sz w:val="24"/>
          <w:szCs w:val="24"/>
          <w:lang w:val="en-US"/>
        </w:rPr>
        <w:t>smses</w:t>
      </w:r>
      <w:proofErr w:type="spellEnd"/>
      <w:r w:rsidRPr="00242DD3">
        <w:rPr>
          <w:rFonts w:ascii="Arial" w:hAnsi="Arial" w:cs="Arial"/>
          <w:sz w:val="24"/>
          <w:szCs w:val="24"/>
          <w:lang w:val="en-US"/>
        </w:rPr>
        <w:t xml:space="preserve"> and USSDs, with the number of overall calls increasing significantly from 54 849 in 2019/20 to 157 952 in 2020/21 and the number of GBV referred calls increasing three-</w:t>
      </w:r>
      <w:proofErr w:type="gramStart"/>
      <w:r w:rsidRPr="00242DD3">
        <w:rPr>
          <w:rFonts w:ascii="Arial" w:hAnsi="Arial" w:cs="Arial"/>
          <w:sz w:val="24"/>
          <w:szCs w:val="24"/>
          <w:lang w:val="en-US"/>
        </w:rPr>
        <w:t>fold  from</w:t>
      </w:r>
      <w:proofErr w:type="gramEnd"/>
      <w:r w:rsidRPr="00242DD3">
        <w:rPr>
          <w:rFonts w:ascii="Arial" w:hAnsi="Arial" w:cs="Arial"/>
          <w:sz w:val="24"/>
          <w:szCs w:val="24"/>
          <w:lang w:val="en-US"/>
        </w:rPr>
        <w:t xml:space="preserve"> the previous financial year. This suggests that the lockdown levels impacted on women’s ability to report incidences or seek help through regular channels</w:t>
      </w:r>
    </w:p>
    <w:p w14:paraId="12016893" w14:textId="3E333F1A" w:rsidR="00242DD3" w:rsidRPr="00242DD3" w:rsidRDefault="00242DD3" w:rsidP="00242DD3">
      <w:pPr>
        <w:spacing w:line="360" w:lineRule="auto"/>
        <w:ind w:right="-24"/>
        <w:jc w:val="both"/>
        <w:rPr>
          <w:rFonts w:ascii="Arial" w:eastAsia="Arial" w:hAnsi="Arial" w:cs="Arial"/>
          <w:sz w:val="24"/>
          <w:szCs w:val="24"/>
        </w:rPr>
      </w:pPr>
      <w:r w:rsidRPr="00242DD3">
        <w:rPr>
          <w:rFonts w:ascii="Arial" w:hAnsi="Arial" w:cs="Arial"/>
          <w:sz w:val="24"/>
          <w:szCs w:val="24"/>
          <w:lang w:val="en-US"/>
        </w:rPr>
        <w:lastRenderedPageBreak/>
        <w:t>The Department of Health reported a cumulative total of 36 363 new sexual assault cases at public facilities for the 2020/21 financial year. This number is not the complete picture as it only covers public facilities.</w:t>
      </w:r>
    </w:p>
    <w:p w14:paraId="5E8B87E4" w14:textId="745900F3" w:rsidR="00242DD3" w:rsidRDefault="00F012A1" w:rsidP="006C7C00">
      <w:pPr>
        <w:spacing w:line="360" w:lineRule="auto"/>
        <w:ind w:right="-24"/>
        <w:jc w:val="both"/>
        <w:rPr>
          <w:rFonts w:ascii="Arial" w:hAnsi="Arial" w:cs="Arial"/>
          <w:sz w:val="24"/>
          <w:szCs w:val="24"/>
          <w:lang w:val="en-US"/>
        </w:rPr>
      </w:pPr>
      <w:r>
        <w:rPr>
          <w:rFonts w:ascii="Arial" w:eastAsia="Arial" w:hAnsi="Arial" w:cs="Arial"/>
          <w:sz w:val="24"/>
          <w:szCs w:val="24"/>
        </w:rPr>
        <w:t xml:space="preserve">“These numbers might be difficult to comprehend, or may even seem unbelievable to some, however, just in </w:t>
      </w:r>
      <w:r w:rsidRPr="00F012A1">
        <w:rPr>
          <w:rFonts w:ascii="Arial" w:eastAsia="Arial" w:hAnsi="Arial" w:cs="Arial"/>
          <w:sz w:val="24"/>
          <w:szCs w:val="24"/>
        </w:rPr>
        <w:t xml:space="preserve">the past month, </w:t>
      </w:r>
      <w:r w:rsidR="00242DD3" w:rsidRPr="00F012A1">
        <w:rPr>
          <w:rFonts w:ascii="Arial" w:hAnsi="Arial" w:cs="Arial"/>
          <w:sz w:val="24"/>
          <w:szCs w:val="24"/>
          <w:lang w:val="en-US"/>
        </w:rPr>
        <w:t>we must read stories of sexual assault allegations at UCT, Stories of Policemen in court for requesting bribes to make rape cases disappear, policemen also murdering their girlfriends and wives, stories of murdered children in Limpopo, the story of the man who murdered his estranged wife and dumped her body in a pit toilet. The stories go on and on</w:t>
      </w:r>
      <w:r w:rsidRPr="00F012A1">
        <w:rPr>
          <w:rFonts w:ascii="Arial" w:hAnsi="Arial" w:cs="Arial"/>
          <w:sz w:val="24"/>
          <w:szCs w:val="24"/>
          <w:lang w:val="en-US"/>
        </w:rPr>
        <w:t xml:space="preserve">,” said Minister Maite Nkoana-Mashabane. </w:t>
      </w:r>
    </w:p>
    <w:p w14:paraId="423BF21F" w14:textId="77777777" w:rsidR="001902FB" w:rsidRPr="001902FB" w:rsidRDefault="00F012A1" w:rsidP="001902FB">
      <w:pPr>
        <w:spacing w:line="360" w:lineRule="auto"/>
        <w:ind w:right="-24"/>
        <w:jc w:val="both"/>
        <w:rPr>
          <w:rFonts w:ascii="Arial" w:hAnsi="Arial" w:cs="Arial"/>
          <w:sz w:val="24"/>
          <w:szCs w:val="24"/>
          <w:lang w:val="en-US"/>
        </w:rPr>
      </w:pPr>
      <w:r>
        <w:rPr>
          <w:rFonts w:ascii="Arial" w:hAnsi="Arial" w:cs="Arial"/>
          <w:sz w:val="24"/>
          <w:szCs w:val="24"/>
          <w:lang w:val="en-US"/>
        </w:rPr>
        <w:t xml:space="preserve">What is more concerning is that stories are emerging in the media of women who are deciding to drop their </w:t>
      </w:r>
      <w:proofErr w:type="gramStart"/>
      <w:r>
        <w:rPr>
          <w:rFonts w:ascii="Arial" w:hAnsi="Arial" w:cs="Arial"/>
          <w:sz w:val="24"/>
          <w:szCs w:val="24"/>
          <w:lang w:val="en-US"/>
        </w:rPr>
        <w:t>cases.</w:t>
      </w:r>
      <w:proofErr w:type="gramEnd"/>
      <w:r>
        <w:rPr>
          <w:rFonts w:ascii="Arial" w:hAnsi="Arial" w:cs="Arial"/>
          <w:sz w:val="24"/>
          <w:szCs w:val="24"/>
          <w:lang w:val="en-US"/>
        </w:rPr>
        <w:t xml:space="preserve"> The circumstances range from women who are pressured to drop rape and sexual assault cases by their </w:t>
      </w:r>
      <w:r w:rsidRPr="001902FB">
        <w:rPr>
          <w:rFonts w:ascii="Arial" w:hAnsi="Arial" w:cs="Arial"/>
          <w:sz w:val="24"/>
          <w:szCs w:val="24"/>
          <w:lang w:val="en-US"/>
        </w:rPr>
        <w:t>friends to prevent a falling out amongst friends and family members, or women who wish to marry and leave their past behind, or women who can no longer bear the emotional burden of a case that is being investigated for years.</w:t>
      </w:r>
    </w:p>
    <w:p w14:paraId="179671C8" w14:textId="52E9E91A" w:rsidR="006C7C00" w:rsidRPr="001902FB" w:rsidRDefault="001902FB" w:rsidP="006C7C00">
      <w:pPr>
        <w:spacing w:line="360" w:lineRule="auto"/>
        <w:ind w:right="-24"/>
        <w:jc w:val="both"/>
        <w:rPr>
          <w:rFonts w:ascii="Arial" w:eastAsia="Arial" w:hAnsi="Arial" w:cs="Arial"/>
          <w:sz w:val="24"/>
          <w:szCs w:val="24"/>
        </w:rPr>
      </w:pPr>
      <w:r w:rsidRPr="001902FB">
        <w:rPr>
          <w:rFonts w:ascii="Arial" w:eastAsia="Arial" w:hAnsi="Arial" w:cs="Arial"/>
          <w:color w:val="000000"/>
          <w:sz w:val="24"/>
          <w:szCs w:val="24"/>
        </w:rPr>
        <w:t xml:space="preserve">“We will soon be presenting our Year 1 Report on the Implementation of the National Strategic Plan on Gender-Based Violence, to President </w:t>
      </w:r>
      <w:proofErr w:type="spellStart"/>
      <w:r w:rsidRPr="001902FB">
        <w:rPr>
          <w:rFonts w:ascii="Arial" w:eastAsia="Arial" w:hAnsi="Arial" w:cs="Arial"/>
          <w:color w:val="000000"/>
          <w:sz w:val="24"/>
          <w:szCs w:val="24"/>
        </w:rPr>
        <w:t>Ramaphosa</w:t>
      </w:r>
      <w:proofErr w:type="spellEnd"/>
      <w:r w:rsidRPr="001902FB">
        <w:rPr>
          <w:rFonts w:ascii="Arial" w:eastAsia="Arial" w:hAnsi="Arial" w:cs="Arial"/>
          <w:color w:val="000000"/>
          <w:sz w:val="24"/>
          <w:szCs w:val="24"/>
        </w:rPr>
        <w:t>. What is clear is that even though government has commit</w:t>
      </w:r>
      <w:r>
        <w:rPr>
          <w:rFonts w:ascii="Arial" w:eastAsia="Arial" w:hAnsi="Arial" w:cs="Arial"/>
          <w:color w:val="000000"/>
          <w:sz w:val="24"/>
          <w:szCs w:val="24"/>
        </w:rPr>
        <w:t>t</w:t>
      </w:r>
      <w:r w:rsidRPr="001902FB">
        <w:rPr>
          <w:rFonts w:ascii="Arial" w:eastAsia="Arial" w:hAnsi="Arial" w:cs="Arial"/>
          <w:color w:val="000000"/>
          <w:sz w:val="24"/>
          <w:szCs w:val="24"/>
        </w:rPr>
        <w:t xml:space="preserve">ed an immense amount of resources to ending GBVF, men continue to abuse, rape and murder women. </w:t>
      </w:r>
      <w:r w:rsidR="006C7C00" w:rsidRPr="001902FB">
        <w:rPr>
          <w:rFonts w:ascii="Arial" w:eastAsia="Arial" w:hAnsi="Arial" w:cs="Arial"/>
          <w:color w:val="000000"/>
          <w:sz w:val="24"/>
          <w:szCs w:val="24"/>
        </w:rPr>
        <w:t>The department calls on all South Africans to play their part in fighting this scourge and to unite in the fight against GBVF</w:t>
      </w:r>
      <w:r w:rsidRPr="001902FB">
        <w:rPr>
          <w:rFonts w:ascii="Arial" w:eastAsia="Arial" w:hAnsi="Arial" w:cs="Arial"/>
          <w:color w:val="000000"/>
          <w:sz w:val="24"/>
          <w:szCs w:val="24"/>
        </w:rPr>
        <w:t xml:space="preserve">,” said Minister </w:t>
      </w:r>
      <w:proofErr w:type="spellStart"/>
      <w:r w:rsidRPr="001902FB">
        <w:rPr>
          <w:rFonts w:ascii="Arial" w:eastAsia="Arial" w:hAnsi="Arial" w:cs="Arial"/>
          <w:color w:val="000000"/>
          <w:sz w:val="24"/>
          <w:szCs w:val="24"/>
        </w:rPr>
        <w:t>Nkoana-Mashabane</w:t>
      </w:r>
      <w:proofErr w:type="spellEnd"/>
      <w:r w:rsidRPr="001902FB">
        <w:rPr>
          <w:rFonts w:ascii="Arial" w:eastAsia="Arial" w:hAnsi="Arial" w:cs="Arial"/>
          <w:color w:val="000000"/>
          <w:sz w:val="24"/>
          <w:szCs w:val="24"/>
        </w:rPr>
        <w:t xml:space="preserve">. </w:t>
      </w:r>
    </w:p>
    <w:p w14:paraId="0197CAD2" w14:textId="7AACB0D9" w:rsidR="006C7C00" w:rsidRPr="001902FB" w:rsidRDefault="006C7C00" w:rsidP="006C7C00">
      <w:pPr>
        <w:spacing w:line="360" w:lineRule="auto"/>
        <w:ind w:right="-24"/>
        <w:jc w:val="both"/>
        <w:rPr>
          <w:rFonts w:ascii="Arial" w:eastAsia="Arial" w:hAnsi="Arial" w:cs="Arial"/>
          <w:color w:val="000000"/>
          <w:sz w:val="24"/>
          <w:szCs w:val="24"/>
        </w:rPr>
      </w:pPr>
      <w:r w:rsidRPr="001902FB">
        <w:rPr>
          <w:rFonts w:ascii="Arial" w:eastAsia="Arial" w:hAnsi="Arial" w:cs="Arial"/>
          <w:color w:val="000000"/>
          <w:sz w:val="24"/>
          <w:szCs w:val="24"/>
        </w:rPr>
        <w:t>The Department calls upon all South Africans to play their part in fighting this scourge and to unite in the fight against GBVF. We encourage everyone to be on the lookout for early warning signs of gender-based violence and report anything out of the ordinary to SAPS for further investigation.</w:t>
      </w:r>
    </w:p>
    <w:p w14:paraId="336619D9" w14:textId="1BB61372" w:rsidR="006C7C00" w:rsidRPr="001902FB" w:rsidRDefault="006C7C00" w:rsidP="00893B27">
      <w:pPr>
        <w:pStyle w:val="NormalWeb"/>
        <w:spacing w:before="200" w:beforeAutospacing="0" w:after="0" w:afterAutospacing="0" w:line="360" w:lineRule="auto"/>
        <w:jc w:val="both"/>
        <w:rPr>
          <w:rFonts w:ascii="Arial" w:hAnsi="Arial" w:cs="Arial"/>
          <w:color w:val="000000" w:themeColor="text1"/>
        </w:rPr>
      </w:pPr>
    </w:p>
    <w:p w14:paraId="33343A26" w14:textId="7B389ECF" w:rsidR="006C7C00" w:rsidRPr="001902FB" w:rsidRDefault="006C7C00" w:rsidP="006C7C00">
      <w:pPr>
        <w:spacing w:line="360" w:lineRule="auto"/>
        <w:ind w:right="992"/>
        <w:jc w:val="both"/>
        <w:rPr>
          <w:rFonts w:ascii="Arial" w:eastAsia="Arial" w:hAnsi="Arial" w:cs="Arial"/>
          <w:b/>
          <w:color w:val="000000"/>
          <w:sz w:val="24"/>
          <w:szCs w:val="24"/>
        </w:rPr>
      </w:pPr>
      <w:r w:rsidRPr="001902FB">
        <w:rPr>
          <w:rFonts w:ascii="Arial" w:eastAsia="Arial" w:hAnsi="Arial" w:cs="Arial"/>
          <w:b/>
          <w:color w:val="000000"/>
          <w:sz w:val="24"/>
          <w:szCs w:val="24"/>
        </w:rPr>
        <w:t>HOW TO PLAY YOUR PART:</w:t>
      </w:r>
    </w:p>
    <w:p w14:paraId="75A79E04" w14:textId="0FD08A92" w:rsidR="006C7C00" w:rsidRPr="001902FB" w:rsidRDefault="006C7C00" w:rsidP="006C7C00">
      <w:pPr>
        <w:widowControl w:val="0"/>
        <w:numPr>
          <w:ilvl w:val="0"/>
          <w:numId w:val="5"/>
        </w:numPr>
        <w:pBdr>
          <w:top w:val="nil"/>
          <w:left w:val="nil"/>
          <w:bottom w:val="nil"/>
          <w:right w:val="nil"/>
          <w:between w:val="nil"/>
        </w:pBdr>
        <w:spacing w:after="0" w:line="360" w:lineRule="auto"/>
        <w:ind w:right="992"/>
        <w:jc w:val="both"/>
        <w:rPr>
          <w:color w:val="000000"/>
          <w:sz w:val="24"/>
          <w:szCs w:val="24"/>
        </w:rPr>
      </w:pPr>
      <w:r w:rsidRPr="001902FB">
        <w:rPr>
          <w:rFonts w:ascii="Arial" w:eastAsia="Arial" w:hAnsi="Arial" w:cs="Arial"/>
          <w:color w:val="000000"/>
          <w:sz w:val="24"/>
          <w:szCs w:val="24"/>
        </w:rPr>
        <w:t>Increase awareness and visibility: Incorporate GBVF key messages in all discussions, addresses</w:t>
      </w:r>
      <w:r w:rsidR="001902FB" w:rsidRPr="001902FB">
        <w:rPr>
          <w:rFonts w:ascii="Arial" w:eastAsia="Arial" w:hAnsi="Arial" w:cs="Arial"/>
          <w:color w:val="000000"/>
          <w:sz w:val="24"/>
          <w:szCs w:val="24"/>
        </w:rPr>
        <w:t xml:space="preserve"> in all aspects of your daily life</w:t>
      </w:r>
      <w:r w:rsidRPr="001902FB">
        <w:rPr>
          <w:rFonts w:ascii="Arial" w:eastAsia="Arial" w:hAnsi="Arial" w:cs="Arial"/>
          <w:color w:val="000000"/>
          <w:sz w:val="24"/>
          <w:szCs w:val="24"/>
        </w:rPr>
        <w:t>.</w:t>
      </w:r>
    </w:p>
    <w:p w14:paraId="3A65F3F8" w14:textId="77777777" w:rsidR="006C7C00" w:rsidRPr="001902FB" w:rsidRDefault="006C7C00" w:rsidP="006C7C00">
      <w:pPr>
        <w:widowControl w:val="0"/>
        <w:numPr>
          <w:ilvl w:val="0"/>
          <w:numId w:val="5"/>
        </w:numPr>
        <w:pBdr>
          <w:top w:val="nil"/>
          <w:left w:val="nil"/>
          <w:bottom w:val="nil"/>
          <w:right w:val="nil"/>
          <w:between w:val="nil"/>
        </w:pBdr>
        <w:spacing w:after="0" w:line="360" w:lineRule="auto"/>
        <w:ind w:right="992"/>
        <w:jc w:val="both"/>
        <w:rPr>
          <w:color w:val="000000"/>
          <w:sz w:val="24"/>
          <w:szCs w:val="24"/>
        </w:rPr>
      </w:pPr>
      <w:r w:rsidRPr="001902FB">
        <w:rPr>
          <w:rFonts w:ascii="Arial" w:eastAsia="Arial" w:hAnsi="Arial" w:cs="Arial"/>
          <w:color w:val="000000"/>
          <w:sz w:val="24"/>
          <w:szCs w:val="24"/>
        </w:rPr>
        <w:t>Utilise GBVF Posters in your spaces.</w:t>
      </w:r>
    </w:p>
    <w:p w14:paraId="511BA8B5" w14:textId="77777777" w:rsidR="006C7C00" w:rsidRPr="001902FB" w:rsidRDefault="006C7C00" w:rsidP="006C7C00">
      <w:pPr>
        <w:widowControl w:val="0"/>
        <w:numPr>
          <w:ilvl w:val="0"/>
          <w:numId w:val="5"/>
        </w:numPr>
        <w:pBdr>
          <w:top w:val="nil"/>
          <w:left w:val="nil"/>
          <w:bottom w:val="nil"/>
          <w:right w:val="nil"/>
          <w:between w:val="nil"/>
        </w:pBdr>
        <w:spacing w:after="0" w:line="360" w:lineRule="auto"/>
        <w:ind w:right="992"/>
        <w:jc w:val="both"/>
        <w:rPr>
          <w:color w:val="000000"/>
          <w:sz w:val="24"/>
          <w:szCs w:val="24"/>
        </w:rPr>
      </w:pPr>
      <w:r w:rsidRPr="001902FB">
        <w:rPr>
          <w:rFonts w:ascii="Arial" w:eastAsia="Arial" w:hAnsi="Arial" w:cs="Arial"/>
          <w:color w:val="000000"/>
          <w:sz w:val="24"/>
          <w:szCs w:val="24"/>
        </w:rPr>
        <w:t>Partner with government, business, media houses, private sector in hosting GBVF events  and heighten communications around GBVF.</w:t>
      </w:r>
    </w:p>
    <w:p w14:paraId="2D24044B" w14:textId="77777777" w:rsidR="006C7C00" w:rsidRPr="001902FB" w:rsidRDefault="006C7C00" w:rsidP="006C7C00">
      <w:pPr>
        <w:widowControl w:val="0"/>
        <w:numPr>
          <w:ilvl w:val="0"/>
          <w:numId w:val="5"/>
        </w:numPr>
        <w:pBdr>
          <w:top w:val="nil"/>
          <w:left w:val="nil"/>
          <w:bottom w:val="nil"/>
          <w:right w:val="nil"/>
          <w:between w:val="nil"/>
        </w:pBdr>
        <w:spacing w:after="0" w:line="360" w:lineRule="auto"/>
        <w:ind w:right="992"/>
        <w:jc w:val="both"/>
        <w:rPr>
          <w:color w:val="000000"/>
          <w:sz w:val="24"/>
          <w:szCs w:val="24"/>
        </w:rPr>
      </w:pPr>
      <w:r w:rsidRPr="001902FB">
        <w:rPr>
          <w:rFonts w:ascii="Arial" w:eastAsia="Arial" w:hAnsi="Arial" w:cs="Arial"/>
          <w:color w:val="000000"/>
          <w:sz w:val="24"/>
          <w:szCs w:val="24"/>
        </w:rPr>
        <w:t xml:space="preserve">Leverage on other mega events such as sporting events, national days, themed days, </w:t>
      </w:r>
      <w:r w:rsidRPr="001902FB">
        <w:rPr>
          <w:rFonts w:ascii="Arial" w:eastAsia="Arial" w:hAnsi="Arial" w:cs="Arial"/>
          <w:color w:val="000000"/>
          <w:sz w:val="24"/>
          <w:szCs w:val="24"/>
        </w:rPr>
        <w:lastRenderedPageBreak/>
        <w:t>conferences etc. to spread messages on ending GBVF.</w:t>
      </w:r>
    </w:p>
    <w:p w14:paraId="59C5713C" w14:textId="77777777" w:rsidR="006C7C00" w:rsidRPr="001902FB" w:rsidRDefault="006C7C00" w:rsidP="006C7C00">
      <w:pPr>
        <w:widowControl w:val="0"/>
        <w:numPr>
          <w:ilvl w:val="0"/>
          <w:numId w:val="5"/>
        </w:numPr>
        <w:pBdr>
          <w:top w:val="nil"/>
          <w:left w:val="nil"/>
          <w:bottom w:val="nil"/>
          <w:right w:val="nil"/>
          <w:between w:val="nil"/>
        </w:pBdr>
        <w:spacing w:after="0" w:line="360" w:lineRule="auto"/>
        <w:ind w:right="992"/>
        <w:jc w:val="both"/>
        <w:rPr>
          <w:color w:val="000000"/>
          <w:sz w:val="24"/>
          <w:szCs w:val="24"/>
        </w:rPr>
      </w:pPr>
      <w:r w:rsidRPr="001902FB">
        <w:rPr>
          <w:rFonts w:ascii="Arial" w:eastAsia="Arial" w:hAnsi="Arial" w:cs="Arial"/>
          <w:color w:val="000000"/>
          <w:sz w:val="24"/>
          <w:szCs w:val="24"/>
        </w:rPr>
        <w:t xml:space="preserve">Host lectures, debates and discussions on GVBF on topics such as eradicating patriarchal attitudes. </w:t>
      </w:r>
    </w:p>
    <w:p w14:paraId="0695E949" w14:textId="6F0A5A57" w:rsidR="006C7C00" w:rsidRPr="001902FB" w:rsidRDefault="006C7C00" w:rsidP="006C7C00">
      <w:pPr>
        <w:widowControl w:val="0"/>
        <w:numPr>
          <w:ilvl w:val="0"/>
          <w:numId w:val="5"/>
        </w:numPr>
        <w:pBdr>
          <w:top w:val="nil"/>
          <w:left w:val="nil"/>
          <w:bottom w:val="nil"/>
          <w:right w:val="nil"/>
          <w:between w:val="nil"/>
        </w:pBdr>
        <w:spacing w:after="0" w:line="360" w:lineRule="auto"/>
        <w:ind w:right="992"/>
        <w:jc w:val="both"/>
        <w:rPr>
          <w:color w:val="000000"/>
          <w:sz w:val="24"/>
          <w:szCs w:val="24"/>
        </w:rPr>
      </w:pPr>
      <w:r w:rsidRPr="001902FB">
        <w:rPr>
          <w:rFonts w:ascii="Arial" w:eastAsia="Arial" w:hAnsi="Arial" w:cs="Arial"/>
          <w:color w:val="000000"/>
          <w:sz w:val="24"/>
          <w:szCs w:val="24"/>
        </w:rPr>
        <w:t>Host lea</w:t>
      </w:r>
      <w:r w:rsidR="001902FB" w:rsidRPr="001902FB">
        <w:rPr>
          <w:rFonts w:ascii="Arial" w:eastAsia="Arial" w:hAnsi="Arial" w:cs="Arial"/>
          <w:color w:val="000000"/>
          <w:sz w:val="24"/>
          <w:szCs w:val="24"/>
        </w:rPr>
        <w:t>r</w:t>
      </w:r>
      <w:r w:rsidRPr="001902FB">
        <w:rPr>
          <w:rFonts w:ascii="Arial" w:eastAsia="Arial" w:hAnsi="Arial" w:cs="Arial"/>
          <w:color w:val="000000"/>
          <w:sz w:val="24"/>
          <w:szCs w:val="24"/>
        </w:rPr>
        <w:t xml:space="preserve">ner competitions on equality, justice and human dignity. </w:t>
      </w:r>
    </w:p>
    <w:p w14:paraId="40234ADE" w14:textId="77777777" w:rsidR="006C7C00" w:rsidRPr="001902FB" w:rsidRDefault="006C7C00" w:rsidP="006C7C00">
      <w:pPr>
        <w:widowControl w:val="0"/>
        <w:numPr>
          <w:ilvl w:val="0"/>
          <w:numId w:val="5"/>
        </w:numPr>
        <w:pBdr>
          <w:top w:val="nil"/>
          <w:left w:val="nil"/>
          <w:bottom w:val="nil"/>
          <w:right w:val="nil"/>
          <w:between w:val="nil"/>
        </w:pBdr>
        <w:spacing w:after="0" w:line="360" w:lineRule="auto"/>
        <w:ind w:right="992"/>
        <w:rPr>
          <w:color w:val="000000"/>
          <w:sz w:val="24"/>
          <w:szCs w:val="24"/>
        </w:rPr>
      </w:pPr>
      <w:r w:rsidRPr="001902FB">
        <w:rPr>
          <w:rFonts w:ascii="Arial" w:eastAsia="Arial" w:hAnsi="Arial" w:cs="Arial"/>
          <w:color w:val="000000"/>
          <w:sz w:val="24"/>
          <w:szCs w:val="24"/>
        </w:rPr>
        <w:t>Host engagements with men and boys to encourage positive masculinity.</w:t>
      </w:r>
    </w:p>
    <w:p w14:paraId="24FC0D14" w14:textId="77777777" w:rsidR="006C7C00" w:rsidRPr="001902FB" w:rsidRDefault="006C7C00" w:rsidP="006C7C00">
      <w:pPr>
        <w:widowControl w:val="0"/>
        <w:numPr>
          <w:ilvl w:val="0"/>
          <w:numId w:val="5"/>
        </w:numPr>
        <w:pBdr>
          <w:top w:val="nil"/>
          <w:left w:val="nil"/>
          <w:bottom w:val="nil"/>
          <w:right w:val="nil"/>
          <w:between w:val="nil"/>
        </w:pBdr>
        <w:spacing w:after="0" w:line="360" w:lineRule="auto"/>
        <w:ind w:right="992"/>
        <w:rPr>
          <w:color w:val="000000"/>
          <w:sz w:val="24"/>
          <w:szCs w:val="24"/>
        </w:rPr>
      </w:pPr>
      <w:r w:rsidRPr="001902FB">
        <w:rPr>
          <w:rFonts w:ascii="Arial" w:eastAsia="Arial" w:hAnsi="Arial" w:cs="Arial"/>
          <w:color w:val="000000"/>
          <w:sz w:val="24"/>
          <w:szCs w:val="24"/>
        </w:rPr>
        <w:t>Utilise your social media platforms to condemn any form of GBVF.</w:t>
      </w:r>
    </w:p>
    <w:p w14:paraId="748E775A" w14:textId="77777777" w:rsidR="006C7C00" w:rsidRPr="001902FB" w:rsidRDefault="006C7C00" w:rsidP="006C7C00">
      <w:pPr>
        <w:widowControl w:val="0"/>
        <w:numPr>
          <w:ilvl w:val="0"/>
          <w:numId w:val="5"/>
        </w:numPr>
        <w:pBdr>
          <w:top w:val="nil"/>
          <w:left w:val="nil"/>
          <w:bottom w:val="nil"/>
          <w:right w:val="nil"/>
          <w:between w:val="nil"/>
        </w:pBdr>
        <w:spacing w:after="0" w:line="360" w:lineRule="auto"/>
        <w:ind w:right="992"/>
        <w:rPr>
          <w:color w:val="000000"/>
          <w:sz w:val="24"/>
          <w:szCs w:val="24"/>
        </w:rPr>
      </w:pPr>
      <w:r w:rsidRPr="001902FB">
        <w:rPr>
          <w:rFonts w:ascii="Arial" w:eastAsia="Arial" w:hAnsi="Arial" w:cs="Arial"/>
          <w:color w:val="000000"/>
          <w:sz w:val="24"/>
          <w:szCs w:val="24"/>
        </w:rPr>
        <w:t xml:space="preserve">Report any act or sign of gender-based violence. </w:t>
      </w:r>
    </w:p>
    <w:p w14:paraId="1885B5A7" w14:textId="1A1F94DA" w:rsidR="006C7C00" w:rsidRPr="001902FB" w:rsidRDefault="006C7C00" w:rsidP="006C7C00">
      <w:pPr>
        <w:widowControl w:val="0"/>
        <w:numPr>
          <w:ilvl w:val="0"/>
          <w:numId w:val="5"/>
        </w:numPr>
        <w:pBdr>
          <w:top w:val="nil"/>
          <w:left w:val="nil"/>
          <w:bottom w:val="nil"/>
          <w:right w:val="nil"/>
          <w:between w:val="nil"/>
        </w:pBdr>
        <w:spacing w:after="0" w:line="360" w:lineRule="auto"/>
        <w:ind w:right="992"/>
        <w:rPr>
          <w:color w:val="000000"/>
          <w:sz w:val="24"/>
          <w:szCs w:val="24"/>
        </w:rPr>
      </w:pPr>
      <w:r w:rsidRPr="001902FB">
        <w:rPr>
          <w:rFonts w:ascii="Arial" w:eastAsia="Arial" w:hAnsi="Arial" w:cs="Arial"/>
          <w:color w:val="000000"/>
          <w:sz w:val="24"/>
          <w:szCs w:val="24"/>
        </w:rPr>
        <w:t>Join www.for-women.co.za – a hub for survivors and victims who need help and corporates who can offer help.</w:t>
      </w:r>
    </w:p>
    <w:p w14:paraId="10A0FA43" w14:textId="77777777" w:rsidR="00C11AF5" w:rsidRDefault="00C11AF5" w:rsidP="00893B27">
      <w:pPr>
        <w:spacing w:line="360" w:lineRule="auto"/>
        <w:ind w:right="-24"/>
        <w:jc w:val="both"/>
        <w:rPr>
          <w:rFonts w:ascii="Arial" w:eastAsia="Arial" w:hAnsi="Arial" w:cs="Arial"/>
          <w:color w:val="000000"/>
        </w:rPr>
      </w:pPr>
    </w:p>
    <w:p w14:paraId="5402DEB3" w14:textId="72A07477" w:rsidR="00A5526A" w:rsidRPr="00893B27" w:rsidRDefault="00A5526A" w:rsidP="00893B27">
      <w:pPr>
        <w:spacing w:line="360" w:lineRule="auto"/>
        <w:ind w:right="-24"/>
        <w:jc w:val="both"/>
        <w:rPr>
          <w:rFonts w:ascii="Arial" w:eastAsia="Arial" w:hAnsi="Arial" w:cs="Arial"/>
          <w:b/>
          <w:i/>
          <w:color w:val="000000" w:themeColor="text1"/>
        </w:rPr>
      </w:pPr>
      <w:r w:rsidRPr="00893B27">
        <w:rPr>
          <w:rFonts w:ascii="Arial" w:hAnsi="Arial" w:cs="Arial"/>
          <w:b/>
          <w:i/>
          <w:color w:val="000000" w:themeColor="text1"/>
        </w:rPr>
        <w:t>ENDS</w:t>
      </w:r>
    </w:p>
    <w:p w14:paraId="50E24456" w14:textId="198731B1" w:rsidR="00A5526A" w:rsidRPr="00893B27" w:rsidRDefault="00A5526A" w:rsidP="00893B27">
      <w:pPr>
        <w:spacing w:line="360" w:lineRule="auto"/>
        <w:ind w:right="-24"/>
        <w:jc w:val="both"/>
        <w:rPr>
          <w:rFonts w:ascii="Arial" w:hAnsi="Arial" w:cs="Arial"/>
          <w:b/>
          <w:i/>
          <w:color w:val="000000" w:themeColor="text1"/>
        </w:rPr>
      </w:pPr>
      <w:r w:rsidRPr="00893B27">
        <w:rPr>
          <w:rFonts w:ascii="Arial" w:hAnsi="Arial" w:cs="Arial"/>
          <w:b/>
          <w:i/>
          <w:color w:val="000000" w:themeColor="text1"/>
        </w:rPr>
        <w:t>MEDIA ENQUIRIES:</w:t>
      </w:r>
    </w:p>
    <w:p w14:paraId="1271C471" w14:textId="70A21858" w:rsidR="0059504A" w:rsidRPr="00893B27" w:rsidRDefault="00A5526A" w:rsidP="00893B27">
      <w:pPr>
        <w:spacing w:line="360" w:lineRule="auto"/>
        <w:ind w:right="-24"/>
        <w:jc w:val="both"/>
        <w:rPr>
          <w:rFonts w:ascii="Arial" w:hAnsi="Arial" w:cs="Arial"/>
          <w:bCs/>
          <w:i/>
        </w:rPr>
      </w:pPr>
      <w:r w:rsidRPr="00893B27">
        <w:rPr>
          <w:rFonts w:ascii="Arial" w:hAnsi="Arial" w:cs="Arial"/>
          <w:bCs/>
          <w:i/>
          <w:color w:val="000000" w:themeColor="text1"/>
        </w:rPr>
        <w:t xml:space="preserve">Mr </w:t>
      </w:r>
      <w:proofErr w:type="spellStart"/>
      <w:r w:rsidRPr="00893B27">
        <w:rPr>
          <w:rFonts w:ascii="Arial" w:hAnsi="Arial" w:cs="Arial"/>
          <w:bCs/>
          <w:i/>
          <w:color w:val="000000" w:themeColor="text1"/>
        </w:rPr>
        <w:t>Shalen</w:t>
      </w:r>
      <w:proofErr w:type="spellEnd"/>
      <w:r w:rsidRPr="00893B27">
        <w:rPr>
          <w:rFonts w:ascii="Arial" w:hAnsi="Arial" w:cs="Arial"/>
          <w:bCs/>
          <w:i/>
          <w:color w:val="000000" w:themeColor="text1"/>
        </w:rPr>
        <w:t xml:space="preserve"> Gajadhar (Director: Communications</w:t>
      </w:r>
      <w:r w:rsidRPr="00893B27">
        <w:rPr>
          <w:rFonts w:ascii="Arial" w:hAnsi="Arial" w:cs="Arial"/>
          <w:bCs/>
          <w:i/>
        </w:rPr>
        <w:t>, Department of Women, Youth and Persons with Disabilities) 060 979 4235</w:t>
      </w:r>
    </w:p>
    <w:p w14:paraId="3189DC5F" w14:textId="77777777" w:rsidR="0059504A" w:rsidRPr="00893B27" w:rsidRDefault="0059504A" w:rsidP="0059504A">
      <w:pPr>
        <w:rPr>
          <w:rFonts w:ascii="Arial" w:eastAsia="Arial" w:hAnsi="Arial" w:cs="Arial"/>
          <w:color w:val="000000" w:themeColor="text1"/>
        </w:rPr>
      </w:pPr>
      <w:r w:rsidRPr="00893B27">
        <w:rPr>
          <w:rFonts w:ascii="Arial" w:eastAsia="Arial" w:hAnsi="Arial" w:cs="Arial"/>
          <w:b/>
          <w:color w:val="000000" w:themeColor="text1"/>
        </w:rPr>
        <w:t>Know and Share these contact details:</w:t>
      </w:r>
    </w:p>
    <w:p w14:paraId="34739185" w14:textId="77777777"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GBV Command Centre: 0800 428 428 / *120*7867# from any cell phone</w:t>
      </w:r>
    </w:p>
    <w:p w14:paraId="6A8994D1" w14:textId="77777777"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Persons with disabilities, SMS ‘help’ to 31531</w:t>
      </w:r>
    </w:p>
    <w:p w14:paraId="66021AAE" w14:textId="4AF6FEDC"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Women Abuse Helpline: 0800 150</w:t>
      </w:r>
      <w:r w:rsidR="007556C8" w:rsidRPr="00893B27">
        <w:rPr>
          <w:rFonts w:ascii="Arial" w:eastAsia="Arial" w:hAnsi="Arial" w:cs="Arial"/>
          <w:color w:val="000000" w:themeColor="text1"/>
        </w:rPr>
        <w:t> </w:t>
      </w:r>
      <w:r w:rsidRPr="00893B27">
        <w:rPr>
          <w:rFonts w:ascii="Arial" w:eastAsia="Arial" w:hAnsi="Arial" w:cs="Arial"/>
          <w:color w:val="000000" w:themeColor="text1"/>
        </w:rPr>
        <w:t>150</w:t>
      </w:r>
    </w:p>
    <w:p w14:paraId="311DA9AB" w14:textId="3844F6AA"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Child line: 0800 055</w:t>
      </w:r>
      <w:r w:rsidR="007556C8" w:rsidRPr="00893B27">
        <w:rPr>
          <w:rFonts w:ascii="Arial" w:eastAsia="Arial" w:hAnsi="Arial" w:cs="Arial"/>
          <w:color w:val="000000" w:themeColor="text1"/>
        </w:rPr>
        <w:t> </w:t>
      </w:r>
      <w:r w:rsidRPr="00893B27">
        <w:rPr>
          <w:rFonts w:ascii="Arial" w:eastAsia="Arial" w:hAnsi="Arial" w:cs="Arial"/>
          <w:color w:val="000000" w:themeColor="text1"/>
        </w:rPr>
        <w:t>555</w:t>
      </w:r>
    </w:p>
    <w:p w14:paraId="72C69398" w14:textId="77777777"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SAPS Crime Stop: 0860 10111 / SMS Crime Line: 32211</w:t>
      </w:r>
    </w:p>
    <w:p w14:paraId="4AA1BB21" w14:textId="1A7F80CD"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GBVF-related service complaints (SAPS): 0800 333</w:t>
      </w:r>
      <w:r w:rsidR="007556C8" w:rsidRPr="00893B27">
        <w:rPr>
          <w:rFonts w:ascii="Arial" w:eastAsia="Arial" w:hAnsi="Arial" w:cs="Arial"/>
          <w:color w:val="000000" w:themeColor="text1"/>
        </w:rPr>
        <w:t> </w:t>
      </w:r>
      <w:r w:rsidRPr="00893B27">
        <w:rPr>
          <w:rFonts w:ascii="Arial" w:eastAsia="Arial" w:hAnsi="Arial" w:cs="Arial"/>
          <w:color w:val="000000" w:themeColor="text1"/>
        </w:rPr>
        <w:t>177</w:t>
      </w:r>
    </w:p>
    <w:p w14:paraId="32BF7349" w14:textId="773B505E"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National AIDS Helpline: 0800 012</w:t>
      </w:r>
      <w:r w:rsidR="007556C8" w:rsidRPr="00893B27">
        <w:rPr>
          <w:rFonts w:ascii="Arial" w:eastAsia="Arial" w:hAnsi="Arial" w:cs="Arial"/>
          <w:color w:val="000000" w:themeColor="text1"/>
        </w:rPr>
        <w:t> </w:t>
      </w:r>
      <w:r w:rsidRPr="00893B27">
        <w:rPr>
          <w:rFonts w:ascii="Arial" w:eastAsia="Arial" w:hAnsi="Arial" w:cs="Arial"/>
          <w:color w:val="000000" w:themeColor="text1"/>
        </w:rPr>
        <w:t>322</w:t>
      </w:r>
    </w:p>
    <w:p w14:paraId="5CB6DAD8" w14:textId="20EBEF4A" w:rsidR="007556C8"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National Human Trafficking Helpline: 0800 222</w:t>
      </w:r>
      <w:r w:rsidR="007556C8" w:rsidRPr="00893B27">
        <w:rPr>
          <w:rFonts w:ascii="Arial" w:eastAsia="Arial" w:hAnsi="Arial" w:cs="Arial"/>
          <w:color w:val="000000" w:themeColor="text1"/>
        </w:rPr>
        <w:t> </w:t>
      </w:r>
      <w:r w:rsidRPr="00893B27">
        <w:rPr>
          <w:rFonts w:ascii="Arial" w:eastAsia="Arial" w:hAnsi="Arial" w:cs="Arial"/>
          <w:color w:val="000000" w:themeColor="text1"/>
        </w:rPr>
        <w:t>777</w:t>
      </w:r>
    </w:p>
    <w:p w14:paraId="054AB09D" w14:textId="1013A53D" w:rsidR="0059504A" w:rsidRPr="00893B27" w:rsidRDefault="0059504A" w:rsidP="007556C8">
      <w:pPr>
        <w:spacing w:after="0"/>
        <w:rPr>
          <w:rFonts w:ascii="Arial" w:eastAsia="Arial" w:hAnsi="Arial" w:cs="Arial"/>
          <w:color w:val="000000" w:themeColor="text1"/>
        </w:rPr>
      </w:pPr>
      <w:r w:rsidRPr="00893B27">
        <w:rPr>
          <w:rFonts w:ascii="Arial" w:eastAsia="Arial" w:hAnsi="Arial" w:cs="Arial"/>
          <w:color w:val="000000" w:themeColor="text1"/>
        </w:rPr>
        <w:t xml:space="preserve">Suicide Helpline: 0800 567 567 </w:t>
      </w:r>
    </w:p>
    <w:p w14:paraId="1D662A10" w14:textId="77777777" w:rsidR="0059504A" w:rsidRPr="00893B27" w:rsidRDefault="0059504A" w:rsidP="007556C8">
      <w:pPr>
        <w:spacing w:after="0"/>
        <w:ind w:right="-24"/>
        <w:jc w:val="both"/>
        <w:rPr>
          <w:rFonts w:ascii="Arial" w:eastAsia="Arial" w:hAnsi="Arial" w:cs="Arial"/>
          <w:color w:val="000000" w:themeColor="text1"/>
        </w:rPr>
      </w:pPr>
    </w:p>
    <w:p w14:paraId="73687609" w14:textId="77777777" w:rsidR="0059504A" w:rsidRPr="00893B27" w:rsidRDefault="0059504A" w:rsidP="007556C8">
      <w:pPr>
        <w:spacing w:after="0"/>
        <w:ind w:right="-24"/>
        <w:jc w:val="both"/>
        <w:rPr>
          <w:rFonts w:ascii="Arial" w:eastAsia="Arial" w:hAnsi="Arial" w:cs="Arial"/>
          <w:color w:val="000000" w:themeColor="text1"/>
        </w:rPr>
      </w:pPr>
      <w:r w:rsidRPr="00893B27">
        <w:rPr>
          <w:rFonts w:ascii="Arial" w:eastAsia="Arial" w:hAnsi="Arial" w:cs="Arial"/>
          <w:color w:val="000000" w:themeColor="text1"/>
        </w:rPr>
        <w:t>Twitter: @DWYPD_ZA</w:t>
      </w:r>
    </w:p>
    <w:p w14:paraId="09852964" w14:textId="77777777" w:rsidR="0059504A" w:rsidRPr="00893B27" w:rsidRDefault="0059504A" w:rsidP="007556C8">
      <w:pPr>
        <w:spacing w:after="0"/>
        <w:ind w:right="-24"/>
        <w:jc w:val="both"/>
        <w:rPr>
          <w:rFonts w:ascii="Arial" w:eastAsia="Arial" w:hAnsi="Arial" w:cs="Arial"/>
          <w:color w:val="000000" w:themeColor="text1"/>
        </w:rPr>
      </w:pPr>
      <w:bookmarkStart w:id="0" w:name="_gjdgxs" w:colFirst="0" w:colLast="0"/>
      <w:bookmarkEnd w:id="0"/>
      <w:r w:rsidRPr="00893B27">
        <w:rPr>
          <w:rFonts w:ascii="Arial" w:eastAsia="Arial" w:hAnsi="Arial" w:cs="Arial"/>
          <w:color w:val="000000" w:themeColor="text1"/>
        </w:rPr>
        <w:t>Instagram: @dwypdza</w:t>
      </w:r>
    </w:p>
    <w:p w14:paraId="0FC23DAD" w14:textId="188101CC" w:rsidR="0059504A" w:rsidRPr="00FE0785" w:rsidRDefault="0059504A" w:rsidP="00FE0785">
      <w:pPr>
        <w:spacing w:after="0"/>
        <w:ind w:right="-24"/>
        <w:jc w:val="both"/>
        <w:rPr>
          <w:rFonts w:ascii="Arial" w:eastAsia="Arial" w:hAnsi="Arial" w:cs="Arial"/>
          <w:color w:val="000000"/>
        </w:rPr>
      </w:pPr>
      <w:r w:rsidRPr="00893B27">
        <w:rPr>
          <w:rFonts w:ascii="Arial" w:eastAsia="Arial" w:hAnsi="Arial" w:cs="Arial"/>
          <w:color w:val="000000"/>
        </w:rPr>
        <w:t>Facebook: @dwypdza</w:t>
      </w:r>
    </w:p>
    <w:p w14:paraId="31A3DB87" w14:textId="77777777" w:rsidR="00F2546D" w:rsidRPr="007556C8" w:rsidRDefault="00F2546D" w:rsidP="007556C8">
      <w:pPr>
        <w:spacing w:after="0"/>
        <w:jc w:val="both"/>
        <w:rPr>
          <w:rFonts w:ascii="Arial" w:eastAsia="Arial" w:hAnsi="Arial" w:cs="Arial"/>
          <w:sz w:val="20"/>
          <w:szCs w:val="20"/>
        </w:rPr>
      </w:pPr>
    </w:p>
    <w:sectPr w:rsidR="00F2546D" w:rsidRPr="007556C8" w:rsidSect="001B2B4A">
      <w:footerReference w:type="default" r:id="rId9"/>
      <w:pgSz w:w="11906" w:h="16838"/>
      <w:pgMar w:top="720" w:right="720" w:bottom="720" w:left="720" w:header="140"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BA0CC" w14:textId="77777777" w:rsidR="006D2386" w:rsidRDefault="006D2386" w:rsidP="00964904">
      <w:pPr>
        <w:spacing w:after="0" w:line="240" w:lineRule="auto"/>
      </w:pPr>
      <w:r>
        <w:separator/>
      </w:r>
    </w:p>
  </w:endnote>
  <w:endnote w:type="continuationSeparator" w:id="0">
    <w:p w14:paraId="22475D9C" w14:textId="77777777" w:rsidR="006D2386" w:rsidRDefault="006D2386" w:rsidP="0096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FA5F" w14:textId="77777777" w:rsidR="001E4394" w:rsidRDefault="001E4394" w:rsidP="001E4394">
    <w:pPr>
      <w:pStyle w:val="Footer"/>
      <w:ind w:left="-283" w:right="-113"/>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73122">
      <w:rPr>
        <w:caps/>
        <w:noProof/>
        <w:color w:val="4472C4" w:themeColor="accent1"/>
      </w:rPr>
      <w:t>3</w:t>
    </w:r>
    <w:r>
      <w:rPr>
        <w:caps/>
        <w:noProof/>
        <w:color w:val="4472C4" w:themeColor="accent1"/>
      </w:rPr>
      <w:fldChar w:fldCharType="end"/>
    </w:r>
  </w:p>
  <w:p w14:paraId="7781DA0A" w14:textId="77777777" w:rsidR="00964904" w:rsidRDefault="001E4394" w:rsidP="001B2B4A">
    <w:pPr>
      <w:pStyle w:val="Footer"/>
      <w:jc w:val="center"/>
    </w:pPr>
    <w:r>
      <w:rPr>
        <w:caps/>
        <w:noProof/>
        <w:color w:val="4472C4" w:themeColor="accent1"/>
        <w:lang w:val="en-US"/>
      </w:rPr>
      <w:drawing>
        <wp:inline distT="0" distB="0" distL="0" distR="0" wp14:anchorId="559087E6" wp14:editId="24BA75DF">
          <wp:extent cx="6645910" cy="10449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5910" cy="10449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092CF" w14:textId="77777777" w:rsidR="006D2386" w:rsidRDefault="006D2386" w:rsidP="00964904">
      <w:pPr>
        <w:spacing w:after="0" w:line="240" w:lineRule="auto"/>
      </w:pPr>
      <w:r>
        <w:separator/>
      </w:r>
    </w:p>
  </w:footnote>
  <w:footnote w:type="continuationSeparator" w:id="0">
    <w:p w14:paraId="43D56E6F" w14:textId="77777777" w:rsidR="006D2386" w:rsidRDefault="006D2386" w:rsidP="00964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1"/>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E9B6FF2"/>
    <w:multiLevelType w:val="multilevel"/>
    <w:tmpl w:val="C7A6BB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B1562C1"/>
    <w:multiLevelType w:val="hybridMultilevel"/>
    <w:tmpl w:val="A63CC8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04"/>
    <w:rsid w:val="00003964"/>
    <w:rsid w:val="00005BAD"/>
    <w:rsid w:val="00021C3B"/>
    <w:rsid w:val="0002324E"/>
    <w:rsid w:val="000251D2"/>
    <w:rsid w:val="000366A3"/>
    <w:rsid w:val="0006539F"/>
    <w:rsid w:val="00070EA4"/>
    <w:rsid w:val="000761C9"/>
    <w:rsid w:val="00076BB5"/>
    <w:rsid w:val="0009577E"/>
    <w:rsid w:val="000A358A"/>
    <w:rsid w:val="000B1F33"/>
    <w:rsid w:val="000C330F"/>
    <w:rsid w:val="000F444C"/>
    <w:rsid w:val="000F4CC0"/>
    <w:rsid w:val="0010430D"/>
    <w:rsid w:val="00111701"/>
    <w:rsid w:val="00111883"/>
    <w:rsid w:val="00135671"/>
    <w:rsid w:val="00143908"/>
    <w:rsid w:val="00150305"/>
    <w:rsid w:val="001574CB"/>
    <w:rsid w:val="001614C0"/>
    <w:rsid w:val="00176340"/>
    <w:rsid w:val="00177FD8"/>
    <w:rsid w:val="0018186B"/>
    <w:rsid w:val="001902FB"/>
    <w:rsid w:val="001B2B4A"/>
    <w:rsid w:val="001B527B"/>
    <w:rsid w:val="001B61B2"/>
    <w:rsid w:val="001C550A"/>
    <w:rsid w:val="001D2F79"/>
    <w:rsid w:val="001E4394"/>
    <w:rsid w:val="001F0FAB"/>
    <w:rsid w:val="001F126A"/>
    <w:rsid w:val="00224527"/>
    <w:rsid w:val="00230699"/>
    <w:rsid w:val="00242DD3"/>
    <w:rsid w:val="00243049"/>
    <w:rsid w:val="00246C82"/>
    <w:rsid w:val="00254A9A"/>
    <w:rsid w:val="00285297"/>
    <w:rsid w:val="00285CEB"/>
    <w:rsid w:val="00292885"/>
    <w:rsid w:val="00294FE4"/>
    <w:rsid w:val="002958B0"/>
    <w:rsid w:val="002A0E44"/>
    <w:rsid w:val="002B371B"/>
    <w:rsid w:val="002E02E2"/>
    <w:rsid w:val="002E370A"/>
    <w:rsid w:val="002E4A88"/>
    <w:rsid w:val="002F187F"/>
    <w:rsid w:val="00335370"/>
    <w:rsid w:val="003420D3"/>
    <w:rsid w:val="00346209"/>
    <w:rsid w:val="00353A57"/>
    <w:rsid w:val="00380490"/>
    <w:rsid w:val="003807EE"/>
    <w:rsid w:val="003808EC"/>
    <w:rsid w:val="003954D8"/>
    <w:rsid w:val="003B1234"/>
    <w:rsid w:val="003B44C7"/>
    <w:rsid w:val="003B5F13"/>
    <w:rsid w:val="00435F38"/>
    <w:rsid w:val="0045764A"/>
    <w:rsid w:val="00484DE2"/>
    <w:rsid w:val="00486A68"/>
    <w:rsid w:val="0049071A"/>
    <w:rsid w:val="004A2975"/>
    <w:rsid w:val="004B2876"/>
    <w:rsid w:val="004E6C66"/>
    <w:rsid w:val="0050555E"/>
    <w:rsid w:val="00507848"/>
    <w:rsid w:val="00510188"/>
    <w:rsid w:val="00510BBD"/>
    <w:rsid w:val="00511979"/>
    <w:rsid w:val="00514951"/>
    <w:rsid w:val="00517C7C"/>
    <w:rsid w:val="0053505E"/>
    <w:rsid w:val="00554661"/>
    <w:rsid w:val="00574F6D"/>
    <w:rsid w:val="00576DBB"/>
    <w:rsid w:val="0057785D"/>
    <w:rsid w:val="00585F45"/>
    <w:rsid w:val="0059504A"/>
    <w:rsid w:val="00597273"/>
    <w:rsid w:val="00597387"/>
    <w:rsid w:val="005C2D2B"/>
    <w:rsid w:val="005D1946"/>
    <w:rsid w:val="005F3D52"/>
    <w:rsid w:val="00622E3A"/>
    <w:rsid w:val="00630A1C"/>
    <w:rsid w:val="006351AE"/>
    <w:rsid w:val="00635771"/>
    <w:rsid w:val="0065066A"/>
    <w:rsid w:val="00650D91"/>
    <w:rsid w:val="006729AF"/>
    <w:rsid w:val="0068179B"/>
    <w:rsid w:val="00687970"/>
    <w:rsid w:val="0069481C"/>
    <w:rsid w:val="006B769F"/>
    <w:rsid w:val="006C0DD2"/>
    <w:rsid w:val="006C761C"/>
    <w:rsid w:val="006C7C00"/>
    <w:rsid w:val="006D161A"/>
    <w:rsid w:val="006D2386"/>
    <w:rsid w:val="006D6E28"/>
    <w:rsid w:val="006F73BA"/>
    <w:rsid w:val="007076DF"/>
    <w:rsid w:val="00715C78"/>
    <w:rsid w:val="00721D78"/>
    <w:rsid w:val="00732F20"/>
    <w:rsid w:val="00747463"/>
    <w:rsid w:val="007556C8"/>
    <w:rsid w:val="007729C3"/>
    <w:rsid w:val="00774C4B"/>
    <w:rsid w:val="007A65A0"/>
    <w:rsid w:val="00806FBC"/>
    <w:rsid w:val="00811565"/>
    <w:rsid w:val="008133DF"/>
    <w:rsid w:val="00830B38"/>
    <w:rsid w:val="00830F34"/>
    <w:rsid w:val="00885004"/>
    <w:rsid w:val="00892489"/>
    <w:rsid w:val="00893B27"/>
    <w:rsid w:val="00896276"/>
    <w:rsid w:val="008A33A4"/>
    <w:rsid w:val="008C057C"/>
    <w:rsid w:val="008C34E6"/>
    <w:rsid w:val="008D167F"/>
    <w:rsid w:val="008E3893"/>
    <w:rsid w:val="00901D8B"/>
    <w:rsid w:val="009101CE"/>
    <w:rsid w:val="009426CA"/>
    <w:rsid w:val="00964904"/>
    <w:rsid w:val="00964A92"/>
    <w:rsid w:val="0096683A"/>
    <w:rsid w:val="00990ED9"/>
    <w:rsid w:val="009B71BF"/>
    <w:rsid w:val="009C2608"/>
    <w:rsid w:val="009C29E9"/>
    <w:rsid w:val="009C34DF"/>
    <w:rsid w:val="009F07D1"/>
    <w:rsid w:val="009F19C5"/>
    <w:rsid w:val="009F349D"/>
    <w:rsid w:val="00A001FE"/>
    <w:rsid w:val="00A01087"/>
    <w:rsid w:val="00A06AE9"/>
    <w:rsid w:val="00A3524B"/>
    <w:rsid w:val="00A44091"/>
    <w:rsid w:val="00A5526A"/>
    <w:rsid w:val="00A73122"/>
    <w:rsid w:val="00A82DDD"/>
    <w:rsid w:val="00A91DDE"/>
    <w:rsid w:val="00A95EB8"/>
    <w:rsid w:val="00A96E84"/>
    <w:rsid w:val="00AD1F3B"/>
    <w:rsid w:val="00AD2FAD"/>
    <w:rsid w:val="00AE4F47"/>
    <w:rsid w:val="00AE6956"/>
    <w:rsid w:val="00AF7CFB"/>
    <w:rsid w:val="00B03A9E"/>
    <w:rsid w:val="00B04478"/>
    <w:rsid w:val="00B11631"/>
    <w:rsid w:val="00B12F9C"/>
    <w:rsid w:val="00B2409A"/>
    <w:rsid w:val="00B26870"/>
    <w:rsid w:val="00B51166"/>
    <w:rsid w:val="00B511B7"/>
    <w:rsid w:val="00B76AB9"/>
    <w:rsid w:val="00BB564E"/>
    <w:rsid w:val="00BD10D4"/>
    <w:rsid w:val="00BE4089"/>
    <w:rsid w:val="00BE6B4D"/>
    <w:rsid w:val="00BF7880"/>
    <w:rsid w:val="00C11AF5"/>
    <w:rsid w:val="00C313E1"/>
    <w:rsid w:val="00C373CA"/>
    <w:rsid w:val="00C54566"/>
    <w:rsid w:val="00C625AE"/>
    <w:rsid w:val="00C64232"/>
    <w:rsid w:val="00C75286"/>
    <w:rsid w:val="00CA2475"/>
    <w:rsid w:val="00CA2AE8"/>
    <w:rsid w:val="00CA58A0"/>
    <w:rsid w:val="00CB6590"/>
    <w:rsid w:val="00CE5C85"/>
    <w:rsid w:val="00D020DD"/>
    <w:rsid w:val="00D07D97"/>
    <w:rsid w:val="00D137EF"/>
    <w:rsid w:val="00D23ABE"/>
    <w:rsid w:val="00D24DE9"/>
    <w:rsid w:val="00D422A0"/>
    <w:rsid w:val="00D459F1"/>
    <w:rsid w:val="00D5681C"/>
    <w:rsid w:val="00D611AD"/>
    <w:rsid w:val="00D81CC2"/>
    <w:rsid w:val="00D97C4F"/>
    <w:rsid w:val="00DA30E7"/>
    <w:rsid w:val="00DA6EF7"/>
    <w:rsid w:val="00DB2438"/>
    <w:rsid w:val="00DB2D0A"/>
    <w:rsid w:val="00DB2D42"/>
    <w:rsid w:val="00DB4D0A"/>
    <w:rsid w:val="00DC3E4E"/>
    <w:rsid w:val="00DD3661"/>
    <w:rsid w:val="00DF101D"/>
    <w:rsid w:val="00E223FD"/>
    <w:rsid w:val="00E24047"/>
    <w:rsid w:val="00E30E63"/>
    <w:rsid w:val="00E431B5"/>
    <w:rsid w:val="00E726FF"/>
    <w:rsid w:val="00E77F05"/>
    <w:rsid w:val="00EA118F"/>
    <w:rsid w:val="00EA15DC"/>
    <w:rsid w:val="00EA7FF2"/>
    <w:rsid w:val="00EF5634"/>
    <w:rsid w:val="00F012A1"/>
    <w:rsid w:val="00F02697"/>
    <w:rsid w:val="00F050F9"/>
    <w:rsid w:val="00F215DB"/>
    <w:rsid w:val="00F23DCB"/>
    <w:rsid w:val="00F2546D"/>
    <w:rsid w:val="00F27CC0"/>
    <w:rsid w:val="00F31536"/>
    <w:rsid w:val="00F50F7B"/>
    <w:rsid w:val="00F55651"/>
    <w:rsid w:val="00F562BE"/>
    <w:rsid w:val="00F6291E"/>
    <w:rsid w:val="00F75856"/>
    <w:rsid w:val="00F810CF"/>
    <w:rsid w:val="00F86C6C"/>
    <w:rsid w:val="00F9416A"/>
    <w:rsid w:val="00F951CD"/>
    <w:rsid w:val="00FC2DBC"/>
    <w:rsid w:val="00FC5011"/>
    <w:rsid w:val="00FC6A28"/>
    <w:rsid w:val="00FD0E44"/>
    <w:rsid w:val="00FD2ACD"/>
    <w:rsid w:val="00FD607F"/>
    <w:rsid w:val="00FD709F"/>
    <w:rsid w:val="00FE0785"/>
    <w:rsid w:val="00FF4D8C"/>
    <w:rsid w:val="00FF5A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D4C01"/>
  <w15:chartTrackingRefBased/>
  <w15:docId w15:val="{6264D382-EB10-E942-9ABC-7C690F80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574F6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9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4904"/>
    <w:rPr>
      <w:rFonts w:ascii="Tahoma" w:hAnsi="Tahoma" w:cs="Tahoma"/>
      <w:sz w:val="16"/>
      <w:szCs w:val="16"/>
    </w:rPr>
  </w:style>
  <w:style w:type="paragraph" w:styleId="Header">
    <w:name w:val="header"/>
    <w:basedOn w:val="Normal"/>
    <w:link w:val="HeaderChar"/>
    <w:uiPriority w:val="99"/>
    <w:unhideWhenUsed/>
    <w:rsid w:val="0096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04"/>
  </w:style>
  <w:style w:type="paragraph" w:styleId="Footer">
    <w:name w:val="footer"/>
    <w:basedOn w:val="Normal"/>
    <w:link w:val="FooterChar"/>
    <w:uiPriority w:val="99"/>
    <w:unhideWhenUsed/>
    <w:rsid w:val="0096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04"/>
  </w:style>
  <w:style w:type="paragraph" w:styleId="BodyText">
    <w:name w:val="Body Text"/>
    <w:basedOn w:val="Normal"/>
    <w:link w:val="BodyTextChar"/>
    <w:uiPriority w:val="1"/>
    <w:qFormat/>
    <w:rsid w:val="00353A57"/>
    <w:pPr>
      <w:widowControl w:val="0"/>
      <w:autoSpaceDE w:val="0"/>
      <w:autoSpaceDN w:val="0"/>
      <w:adjustRightInd w:val="0"/>
      <w:spacing w:after="0" w:line="240" w:lineRule="auto"/>
      <w:ind w:left="493" w:hanging="361"/>
    </w:pPr>
    <w:rPr>
      <w:rFonts w:ascii="Arial" w:eastAsia="Times New Roman" w:hAnsi="Arial" w:cs="Arial"/>
      <w:lang w:eastAsia="en-ZA"/>
    </w:rPr>
  </w:style>
  <w:style w:type="character" w:customStyle="1" w:styleId="BodyTextChar">
    <w:name w:val="Body Text Char"/>
    <w:link w:val="BodyText"/>
    <w:uiPriority w:val="1"/>
    <w:rsid w:val="00353A57"/>
    <w:rPr>
      <w:rFonts w:ascii="Arial" w:eastAsia="Times New Roman" w:hAnsi="Arial" w:cs="Arial"/>
      <w:sz w:val="22"/>
      <w:szCs w:val="22"/>
    </w:rPr>
  </w:style>
  <w:style w:type="paragraph" w:styleId="ListParagraph">
    <w:name w:val="List Paragraph"/>
    <w:basedOn w:val="Normal"/>
    <w:uiPriority w:val="34"/>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paragraph" w:customStyle="1" w:styleId="TableParagraph">
    <w:name w:val="Table Paragraph"/>
    <w:basedOn w:val="Normal"/>
    <w:uiPriority w:val="1"/>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character" w:styleId="Strong">
    <w:name w:val="Strong"/>
    <w:uiPriority w:val="22"/>
    <w:qFormat/>
    <w:rsid w:val="000F444C"/>
    <w:rPr>
      <w:b/>
      <w:bCs/>
    </w:rPr>
  </w:style>
  <w:style w:type="character" w:styleId="Hyperlink">
    <w:name w:val="Hyperlink"/>
    <w:uiPriority w:val="99"/>
    <w:unhideWhenUsed/>
    <w:rsid w:val="00D97C4F"/>
    <w:rPr>
      <w:color w:val="0000FF"/>
      <w:u w:val="single"/>
    </w:rPr>
  </w:style>
  <w:style w:type="paragraph" w:customStyle="1" w:styleId="BasicParagraph">
    <w:name w:val="[Basic Paragraph]"/>
    <w:basedOn w:val="Normal"/>
    <w:uiPriority w:val="99"/>
    <w:rsid w:val="006C761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table" w:styleId="TableGrid">
    <w:name w:val="Table Grid"/>
    <w:basedOn w:val="TableNormal"/>
    <w:uiPriority w:val="59"/>
    <w:rsid w:val="00A91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74F6D"/>
    <w:rPr>
      <w:rFonts w:ascii="Times New Roman" w:eastAsia="Times New Roman" w:hAnsi="Times New Roman"/>
      <w:b/>
      <w:bCs/>
      <w:sz w:val="27"/>
      <w:szCs w:val="27"/>
      <w:lang w:eastAsia="en-GB"/>
    </w:rPr>
  </w:style>
  <w:style w:type="character" w:customStyle="1" w:styleId="UnresolvedMention1">
    <w:name w:val="Unresolved Mention1"/>
    <w:basedOn w:val="DefaultParagraphFont"/>
    <w:uiPriority w:val="99"/>
    <w:semiHidden/>
    <w:unhideWhenUsed/>
    <w:rsid w:val="007556C8"/>
    <w:rPr>
      <w:color w:val="605E5C"/>
      <w:shd w:val="clear" w:color="auto" w:fill="E1DFDD"/>
    </w:rPr>
  </w:style>
  <w:style w:type="paragraph" w:styleId="Revision">
    <w:name w:val="Revision"/>
    <w:hidden/>
    <w:uiPriority w:val="99"/>
    <w:semiHidden/>
    <w:rsid w:val="007556C8"/>
    <w:rPr>
      <w:sz w:val="22"/>
      <w:szCs w:val="22"/>
    </w:rPr>
  </w:style>
  <w:style w:type="paragraph" w:styleId="NormalWeb">
    <w:name w:val="Normal (Web)"/>
    <w:basedOn w:val="Normal"/>
    <w:uiPriority w:val="99"/>
    <w:unhideWhenUsed/>
    <w:rsid w:val="005C2D2B"/>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Default">
    <w:name w:val="Default"/>
    <w:rsid w:val="005C2D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738373">
      <w:bodyDiv w:val="1"/>
      <w:marLeft w:val="0"/>
      <w:marRight w:val="0"/>
      <w:marTop w:val="0"/>
      <w:marBottom w:val="0"/>
      <w:divBdr>
        <w:top w:val="none" w:sz="0" w:space="0" w:color="auto"/>
        <w:left w:val="none" w:sz="0" w:space="0" w:color="auto"/>
        <w:bottom w:val="none" w:sz="0" w:space="0" w:color="auto"/>
        <w:right w:val="none" w:sz="0" w:space="0" w:color="auto"/>
      </w:divBdr>
    </w:div>
    <w:div w:id="395932238">
      <w:bodyDiv w:val="1"/>
      <w:marLeft w:val="0"/>
      <w:marRight w:val="0"/>
      <w:marTop w:val="0"/>
      <w:marBottom w:val="0"/>
      <w:divBdr>
        <w:top w:val="single" w:sz="18" w:space="15" w:color="206908"/>
        <w:left w:val="none" w:sz="0" w:space="0" w:color="auto"/>
        <w:bottom w:val="none" w:sz="0" w:space="0" w:color="auto"/>
        <w:right w:val="none" w:sz="0" w:space="0" w:color="auto"/>
      </w:divBdr>
      <w:divsChild>
        <w:div w:id="938678601">
          <w:marLeft w:val="0"/>
          <w:marRight w:val="0"/>
          <w:marTop w:val="0"/>
          <w:marBottom w:val="0"/>
          <w:divBdr>
            <w:top w:val="none" w:sz="0" w:space="0" w:color="auto"/>
            <w:left w:val="none" w:sz="0" w:space="0" w:color="auto"/>
            <w:bottom w:val="none" w:sz="0" w:space="0" w:color="auto"/>
            <w:right w:val="none" w:sz="0" w:space="0" w:color="auto"/>
          </w:divBdr>
          <w:divsChild>
            <w:div w:id="1291091615">
              <w:marLeft w:val="0"/>
              <w:marRight w:val="0"/>
              <w:marTop w:val="0"/>
              <w:marBottom w:val="0"/>
              <w:divBdr>
                <w:top w:val="none" w:sz="0" w:space="0" w:color="auto"/>
                <w:left w:val="none" w:sz="0" w:space="0" w:color="auto"/>
                <w:bottom w:val="none" w:sz="0" w:space="0" w:color="auto"/>
                <w:right w:val="none" w:sz="0" w:space="0" w:color="auto"/>
              </w:divBdr>
              <w:divsChild>
                <w:div w:id="1806894659">
                  <w:marLeft w:val="0"/>
                  <w:marRight w:val="0"/>
                  <w:marTop w:val="0"/>
                  <w:marBottom w:val="0"/>
                  <w:divBdr>
                    <w:top w:val="none" w:sz="0" w:space="0" w:color="auto"/>
                    <w:left w:val="none" w:sz="0" w:space="0" w:color="auto"/>
                    <w:bottom w:val="none" w:sz="0" w:space="0" w:color="auto"/>
                    <w:right w:val="none" w:sz="0" w:space="0" w:color="auto"/>
                  </w:divBdr>
                  <w:divsChild>
                    <w:div w:id="751387765">
                      <w:marLeft w:val="0"/>
                      <w:marRight w:val="0"/>
                      <w:marTop w:val="0"/>
                      <w:marBottom w:val="0"/>
                      <w:divBdr>
                        <w:top w:val="none" w:sz="0" w:space="0" w:color="auto"/>
                        <w:left w:val="none" w:sz="0" w:space="0" w:color="auto"/>
                        <w:bottom w:val="none" w:sz="0" w:space="0" w:color="auto"/>
                        <w:right w:val="none" w:sz="0" w:space="0" w:color="auto"/>
                      </w:divBdr>
                      <w:divsChild>
                        <w:div w:id="1824196496">
                          <w:marLeft w:val="0"/>
                          <w:marRight w:val="0"/>
                          <w:marTop w:val="0"/>
                          <w:marBottom w:val="0"/>
                          <w:divBdr>
                            <w:top w:val="none" w:sz="0" w:space="0" w:color="auto"/>
                            <w:left w:val="none" w:sz="0" w:space="0" w:color="auto"/>
                            <w:bottom w:val="none" w:sz="0" w:space="0" w:color="auto"/>
                            <w:right w:val="none" w:sz="0" w:space="0" w:color="auto"/>
                          </w:divBdr>
                          <w:divsChild>
                            <w:div w:id="1060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1330">
      <w:bodyDiv w:val="1"/>
      <w:marLeft w:val="0"/>
      <w:marRight w:val="0"/>
      <w:marTop w:val="0"/>
      <w:marBottom w:val="0"/>
      <w:divBdr>
        <w:top w:val="none" w:sz="0" w:space="0" w:color="auto"/>
        <w:left w:val="none" w:sz="0" w:space="0" w:color="auto"/>
        <w:bottom w:val="none" w:sz="0" w:space="0" w:color="auto"/>
        <w:right w:val="none" w:sz="0" w:space="0" w:color="auto"/>
      </w:divBdr>
    </w:div>
    <w:div w:id="1261334086">
      <w:bodyDiv w:val="1"/>
      <w:marLeft w:val="0"/>
      <w:marRight w:val="0"/>
      <w:marTop w:val="0"/>
      <w:marBottom w:val="0"/>
      <w:divBdr>
        <w:top w:val="none" w:sz="0" w:space="0" w:color="auto"/>
        <w:left w:val="none" w:sz="0" w:space="0" w:color="auto"/>
        <w:bottom w:val="none" w:sz="0" w:space="0" w:color="auto"/>
        <w:right w:val="none" w:sz="0" w:space="0" w:color="auto"/>
      </w:divBdr>
      <w:divsChild>
        <w:div w:id="762341489">
          <w:marLeft w:val="360"/>
          <w:marRight w:val="0"/>
          <w:marTop w:val="200"/>
          <w:marBottom w:val="0"/>
          <w:divBdr>
            <w:top w:val="none" w:sz="0" w:space="0" w:color="auto"/>
            <w:left w:val="none" w:sz="0" w:space="0" w:color="auto"/>
            <w:bottom w:val="none" w:sz="0" w:space="0" w:color="auto"/>
            <w:right w:val="none" w:sz="0" w:space="0" w:color="auto"/>
          </w:divBdr>
        </w:div>
      </w:divsChild>
    </w:div>
    <w:div w:id="1658222014">
      <w:bodyDiv w:val="1"/>
      <w:marLeft w:val="0"/>
      <w:marRight w:val="0"/>
      <w:marTop w:val="0"/>
      <w:marBottom w:val="0"/>
      <w:divBdr>
        <w:top w:val="none" w:sz="0" w:space="0" w:color="auto"/>
        <w:left w:val="none" w:sz="0" w:space="0" w:color="auto"/>
        <w:bottom w:val="none" w:sz="0" w:space="0" w:color="auto"/>
        <w:right w:val="none" w:sz="0" w:space="0" w:color="auto"/>
      </w:divBdr>
    </w:div>
    <w:div w:id="18366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D1408-A4A1-4631-B316-E6AB36E38A7B}">
  <ds:schemaRefs>
    <ds:schemaRef ds:uri="http://schemas.openxmlformats.org/officeDocument/2006/bibliography"/>
  </ds:schemaRefs>
</ds:datastoreItem>
</file>

<file path=customXml/itemProps2.xml><?xml version="1.0" encoding="utf-8"?>
<ds:datastoreItem xmlns:ds="http://schemas.openxmlformats.org/officeDocument/2006/customXml" ds:itemID="{3FA224DE-6764-43FB-858F-28B4D31DDEC4}"/>
</file>

<file path=customXml/itemProps3.xml><?xml version="1.0" encoding="utf-8"?>
<ds:datastoreItem xmlns:ds="http://schemas.openxmlformats.org/officeDocument/2006/customXml" ds:itemID="{D37D40ED-58A5-4715-A768-666FAEF06D58}"/>
</file>

<file path=customXml/itemProps4.xml><?xml version="1.0" encoding="utf-8"?>
<ds:datastoreItem xmlns:ds="http://schemas.openxmlformats.org/officeDocument/2006/customXml" ds:itemID="{DC3AE307-5CE1-42BA-88FD-D226F49B7ACD}"/>
</file>

<file path=docProps/app.xml><?xml version="1.0" encoding="utf-8"?>
<Properties xmlns="http://schemas.openxmlformats.org/officeDocument/2006/extended-properties" xmlns:vt="http://schemas.openxmlformats.org/officeDocument/2006/docPropsVTypes">
  <Template>Normal.dotm</Template>
  <TotalTime>66</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5363</CharactersWithSpaces>
  <SharedDoc>false</SharedDoc>
  <HLinks>
    <vt:vector size="12" baseType="variant">
      <vt:variant>
        <vt:i4>1769556</vt:i4>
      </vt:variant>
      <vt:variant>
        <vt:i4>6</vt:i4>
      </vt:variant>
      <vt:variant>
        <vt:i4>0</vt:i4>
      </vt:variant>
      <vt:variant>
        <vt:i4>5</vt:i4>
      </vt:variant>
      <vt:variant>
        <vt:lpwstr>http://www.women.gov.za/</vt:lpwstr>
      </vt:variant>
      <vt:variant>
        <vt:lpwstr/>
      </vt:variant>
      <vt:variant>
        <vt:i4>4063245</vt:i4>
      </vt:variant>
      <vt:variant>
        <vt:i4>3</vt:i4>
      </vt:variant>
      <vt:variant>
        <vt:i4>0</vt:i4>
      </vt:variant>
      <vt:variant>
        <vt:i4>5</vt:i4>
      </vt:variant>
      <vt:variant>
        <vt:lpwstr>mailto:shalen.gajadhar@women.gov.za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dc:creator>
  <cp:keywords/>
  <cp:lastModifiedBy>Shalen Gajadhar</cp:lastModifiedBy>
  <cp:revision>8</cp:revision>
  <cp:lastPrinted>2018-06-14T12:54:00Z</cp:lastPrinted>
  <dcterms:created xsi:type="dcterms:W3CDTF">2021-07-07T12:57:00Z</dcterms:created>
  <dcterms:modified xsi:type="dcterms:W3CDTF">2021-07-14T06:36:00Z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