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4A180F" w14:textId="77777777" w:rsidR="002D7DCB" w:rsidRDefault="002D7DCB" w:rsidP="0022109B">
      <w:pPr>
        <w:pStyle w:val="Heading1"/>
        <w:numPr>
          <w:ilvl w:val="0"/>
          <w:numId w:val="0"/>
        </w:numPr>
        <w:pBdr>
          <w:bottom w:val="single" w:sz="6" w:space="0" w:color="D9D9D9"/>
        </w:pBdr>
        <w:shd w:val="clear" w:color="auto" w:fill="FFFFFF"/>
        <w:spacing w:before="240" w:after="480" w:line="336" w:lineRule="atLeast"/>
        <w:jc w:val="center"/>
        <w:textAlignment w:val="baseline"/>
        <w:rPr>
          <w:color w:val="385623" w:themeColor="accent6" w:themeShade="80"/>
          <w:spacing w:val="-6"/>
          <w:szCs w:val="36"/>
        </w:rPr>
      </w:pPr>
      <w:r>
        <w:rPr>
          <w:noProof/>
          <w:lang w:eastAsia="en-ZA"/>
        </w:rPr>
        <w:drawing>
          <wp:anchor distT="0" distB="0" distL="114300" distR="114300" simplePos="0" relativeHeight="251659264" behindDoc="0" locked="0" layoutInCell="1" allowOverlap="1" wp14:anchorId="28EE8134" wp14:editId="60DF827A">
            <wp:simplePos x="0" y="0"/>
            <wp:positionH relativeFrom="column">
              <wp:posOffset>1994535</wp:posOffset>
            </wp:positionH>
            <wp:positionV relativeFrom="paragraph">
              <wp:posOffset>-621</wp:posOffset>
            </wp:positionV>
            <wp:extent cx="1745019" cy="615950"/>
            <wp:effectExtent l="0" t="0" r="7620" b="0"/>
            <wp:wrapNone/>
            <wp:docPr id="13" name="Picture 13" descr="African Un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rican Unio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45019" cy="615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089BE55" w14:textId="77777777" w:rsidR="002D7DCB" w:rsidRDefault="002D7DCB" w:rsidP="002D7DCB">
      <w:pPr>
        <w:pStyle w:val="Heading1"/>
        <w:numPr>
          <w:ilvl w:val="0"/>
          <w:numId w:val="0"/>
        </w:numPr>
        <w:pBdr>
          <w:bottom w:val="single" w:sz="6" w:space="0" w:color="D9D9D9"/>
        </w:pBdr>
        <w:shd w:val="clear" w:color="auto" w:fill="FFFFFF"/>
        <w:spacing w:before="240" w:after="0" w:line="336" w:lineRule="atLeast"/>
        <w:jc w:val="center"/>
        <w:textAlignment w:val="baseline"/>
        <w:rPr>
          <w:color w:val="385623" w:themeColor="accent6" w:themeShade="80"/>
          <w:spacing w:val="-6"/>
          <w:szCs w:val="36"/>
        </w:rPr>
      </w:pPr>
    </w:p>
    <w:p w14:paraId="7F579645" w14:textId="77777777" w:rsidR="0022109B" w:rsidRPr="0022109B" w:rsidRDefault="0022109B" w:rsidP="0022109B">
      <w:pPr>
        <w:pStyle w:val="Heading1"/>
        <w:numPr>
          <w:ilvl w:val="0"/>
          <w:numId w:val="0"/>
        </w:numPr>
        <w:pBdr>
          <w:bottom w:val="single" w:sz="6" w:space="0" w:color="D9D9D9"/>
        </w:pBdr>
        <w:shd w:val="clear" w:color="auto" w:fill="FFFFFF"/>
        <w:spacing w:before="240" w:after="480" w:line="336" w:lineRule="atLeast"/>
        <w:jc w:val="center"/>
        <w:textAlignment w:val="baseline"/>
        <w:rPr>
          <w:color w:val="385623" w:themeColor="accent6" w:themeShade="80"/>
          <w:spacing w:val="-6"/>
          <w:szCs w:val="36"/>
        </w:rPr>
      </w:pPr>
      <w:r w:rsidRPr="0022109B">
        <w:rPr>
          <w:color w:val="385623" w:themeColor="accent6" w:themeShade="80"/>
          <w:spacing w:val="-6"/>
          <w:szCs w:val="36"/>
        </w:rPr>
        <w:t>Protocol to the African Charter on Human and Peoples' Rights on the Rights of Persons with Disabilities in Africa</w:t>
      </w:r>
    </w:p>
    <w:p w14:paraId="5E2CDBA3" w14:textId="77777777" w:rsidR="0022109B" w:rsidRPr="0022109B" w:rsidRDefault="0022109B" w:rsidP="00D52640">
      <w:pPr>
        <w:shd w:val="clear" w:color="auto" w:fill="FFFFFF"/>
        <w:spacing w:after="0" w:line="240" w:lineRule="auto"/>
        <w:jc w:val="left"/>
        <w:textAlignment w:val="baseline"/>
        <w:rPr>
          <w:rFonts w:eastAsia="Times New Roman" w:cs="Arial"/>
          <w:b/>
          <w:bCs/>
          <w:sz w:val="20"/>
          <w:lang w:eastAsia="en-ZA"/>
        </w:rPr>
      </w:pPr>
      <w:r w:rsidRPr="0022109B">
        <w:rPr>
          <w:rFonts w:eastAsia="Times New Roman" w:cs="Arial"/>
          <w:b/>
          <w:bCs/>
          <w:sz w:val="20"/>
          <w:lang w:eastAsia="en-ZA"/>
        </w:rPr>
        <w:t>Date of Adoption: </w:t>
      </w:r>
    </w:p>
    <w:p w14:paraId="79F2DEBE" w14:textId="77777777" w:rsidR="0022109B" w:rsidRPr="0022109B" w:rsidRDefault="0022109B" w:rsidP="00D52640">
      <w:pPr>
        <w:shd w:val="clear" w:color="auto" w:fill="FFFFFF"/>
        <w:spacing w:line="240" w:lineRule="auto"/>
        <w:jc w:val="left"/>
        <w:textAlignment w:val="baseline"/>
        <w:rPr>
          <w:rFonts w:eastAsia="Times New Roman" w:cs="Arial"/>
          <w:sz w:val="20"/>
          <w:lang w:eastAsia="en-ZA"/>
        </w:rPr>
      </w:pPr>
      <w:r w:rsidRPr="00D52640">
        <w:rPr>
          <w:rFonts w:eastAsia="Times New Roman" w:cs="Arial"/>
          <w:sz w:val="20"/>
          <w:bdr w:val="none" w:sz="0" w:space="0" w:color="auto" w:frame="1"/>
          <w:lang w:eastAsia="en-ZA"/>
        </w:rPr>
        <w:t>January 29, 2018</w:t>
      </w:r>
    </w:p>
    <w:p w14:paraId="755819C1" w14:textId="77777777" w:rsidR="0022109B" w:rsidRPr="00D52640" w:rsidRDefault="0022109B" w:rsidP="00D52640">
      <w:pPr>
        <w:rPr>
          <w:sz w:val="20"/>
        </w:rPr>
      </w:pPr>
      <w:r w:rsidRPr="00D52640">
        <w:rPr>
          <w:b/>
          <w:sz w:val="20"/>
        </w:rPr>
        <w:t>Number of Signatories</w:t>
      </w:r>
      <w:r w:rsidRPr="00D52640">
        <w:rPr>
          <w:sz w:val="20"/>
        </w:rPr>
        <w:t xml:space="preserve"> (19 October 2019): 06 </w:t>
      </w:r>
      <w:r w:rsidR="00D52640" w:rsidRPr="00D52640">
        <w:rPr>
          <w:sz w:val="20"/>
        </w:rPr>
        <w:t xml:space="preserve"> (Central African Republic; Burkina Faso; South Africa; Gabon; Togo; Rwanda)</w:t>
      </w:r>
    </w:p>
    <w:p w14:paraId="4FE0EF55" w14:textId="77777777" w:rsidR="00D52640" w:rsidRDefault="00D52640" w:rsidP="0022109B">
      <w:pPr>
        <w:pBdr>
          <w:top w:val="single" w:sz="6" w:space="0" w:color="FFFFFF"/>
          <w:left w:val="single" w:sz="6" w:space="0" w:color="FFFFFF"/>
          <w:bottom w:val="single" w:sz="6" w:space="0" w:color="FFFFFF"/>
          <w:right w:val="single" w:sz="6" w:space="1" w:color="FFFFFF"/>
        </w:pBdr>
        <w:tabs>
          <w:tab w:val="left" w:pos="23"/>
          <w:tab w:val="left" w:pos="1440"/>
          <w:tab w:val="left" w:pos="2160"/>
          <w:tab w:val="left" w:pos="2880"/>
          <w:tab w:val="left" w:pos="3600"/>
          <w:tab w:val="left" w:pos="4320"/>
          <w:tab w:val="left" w:pos="5040"/>
          <w:tab w:val="left" w:pos="5760"/>
          <w:tab w:val="left" w:pos="6480"/>
          <w:tab w:val="left" w:pos="7200"/>
          <w:tab w:val="left" w:pos="7920"/>
          <w:tab w:val="left" w:pos="8640"/>
        </w:tabs>
        <w:ind w:firstLine="23"/>
        <w:rPr>
          <w:rFonts w:cs="Arial"/>
          <w:color w:val="000000" w:themeColor="text1"/>
          <w:szCs w:val="24"/>
        </w:rPr>
      </w:pPr>
    </w:p>
    <w:p w14:paraId="034A7137" w14:textId="77777777" w:rsidR="00D52640" w:rsidRDefault="0022109B" w:rsidP="0022109B">
      <w:pPr>
        <w:pBdr>
          <w:top w:val="single" w:sz="6" w:space="0" w:color="FFFFFF"/>
          <w:left w:val="single" w:sz="6" w:space="0" w:color="FFFFFF"/>
          <w:bottom w:val="single" w:sz="6" w:space="0" w:color="FFFFFF"/>
          <w:right w:val="single" w:sz="6" w:space="1" w:color="FFFFFF"/>
        </w:pBdr>
        <w:tabs>
          <w:tab w:val="left" w:pos="23"/>
          <w:tab w:val="left" w:pos="1440"/>
          <w:tab w:val="left" w:pos="2160"/>
          <w:tab w:val="left" w:pos="2880"/>
          <w:tab w:val="left" w:pos="3600"/>
          <w:tab w:val="left" w:pos="4320"/>
          <w:tab w:val="left" w:pos="5040"/>
          <w:tab w:val="left" w:pos="5760"/>
          <w:tab w:val="left" w:pos="6480"/>
          <w:tab w:val="left" w:pos="7200"/>
          <w:tab w:val="left" w:pos="7920"/>
          <w:tab w:val="left" w:pos="8640"/>
        </w:tabs>
        <w:ind w:firstLine="23"/>
        <w:rPr>
          <w:rFonts w:cs="Arial"/>
          <w:color w:val="000000" w:themeColor="text1"/>
          <w:szCs w:val="24"/>
        </w:rPr>
      </w:pPr>
      <w:r w:rsidRPr="008C716B">
        <w:rPr>
          <w:rFonts w:cs="Arial"/>
          <w:color w:val="000000" w:themeColor="text1"/>
          <w:szCs w:val="24"/>
        </w:rPr>
        <w:t xml:space="preserve">African Union Heads of State adopted the </w:t>
      </w:r>
      <w:hyperlink r:id="rId8" w:history="1">
        <w:r w:rsidRPr="00D52640">
          <w:rPr>
            <w:rStyle w:val="Hyperlink"/>
            <w:rFonts w:cs="Arial"/>
            <w:szCs w:val="24"/>
          </w:rPr>
          <w:t>Protocol to the African</w:t>
        </w:r>
        <w:r w:rsidRPr="00D52640">
          <w:rPr>
            <w:rStyle w:val="Hyperlink"/>
            <w:rFonts w:cs="Arial"/>
            <w:szCs w:val="24"/>
            <w:lang w:val="en-GB"/>
          </w:rPr>
          <w:t xml:space="preserve"> Charter on Human and People’s Rights on the Rights of Persons with Disabilities</w:t>
        </w:r>
      </w:hyperlink>
      <w:r w:rsidRPr="008C716B">
        <w:rPr>
          <w:rFonts w:cs="Arial"/>
          <w:szCs w:val="24"/>
          <w:lang w:val="en-GB"/>
        </w:rPr>
        <w:t xml:space="preserve"> in Africa o</w:t>
      </w:r>
      <w:r w:rsidRPr="008C716B">
        <w:rPr>
          <w:rFonts w:cs="Arial"/>
          <w:color w:val="000000" w:themeColor="text1"/>
          <w:szCs w:val="24"/>
        </w:rPr>
        <w:t>n 29 January 2018 at the Thirtieth Ordinary Session of the Assembly held in Addis Ababa, Ethiopia</w:t>
      </w:r>
      <w:r w:rsidRPr="008C716B">
        <w:rPr>
          <w:rFonts w:cs="Arial"/>
          <w:szCs w:val="24"/>
          <w:lang w:val="en-GB"/>
        </w:rPr>
        <w:t>.</w:t>
      </w:r>
      <w:r w:rsidRPr="008C716B">
        <w:rPr>
          <w:rFonts w:cs="Arial"/>
          <w:color w:val="000000" w:themeColor="text1"/>
          <w:szCs w:val="24"/>
        </w:rPr>
        <w:t xml:space="preserve">  </w:t>
      </w:r>
    </w:p>
    <w:p w14:paraId="59E5FC95" w14:textId="77777777" w:rsidR="00D52640" w:rsidRDefault="0022109B" w:rsidP="0022109B">
      <w:pPr>
        <w:pBdr>
          <w:top w:val="single" w:sz="6" w:space="0" w:color="FFFFFF"/>
          <w:left w:val="single" w:sz="6" w:space="0" w:color="FFFFFF"/>
          <w:bottom w:val="single" w:sz="6" w:space="0" w:color="FFFFFF"/>
          <w:right w:val="single" w:sz="6" w:space="1" w:color="FFFFFF"/>
        </w:pBdr>
        <w:tabs>
          <w:tab w:val="left" w:pos="23"/>
          <w:tab w:val="left" w:pos="1440"/>
          <w:tab w:val="left" w:pos="2160"/>
          <w:tab w:val="left" w:pos="2880"/>
          <w:tab w:val="left" w:pos="3600"/>
          <w:tab w:val="left" w:pos="4320"/>
          <w:tab w:val="left" w:pos="5040"/>
          <w:tab w:val="left" w:pos="5760"/>
          <w:tab w:val="left" w:pos="6480"/>
          <w:tab w:val="left" w:pos="7200"/>
          <w:tab w:val="left" w:pos="7920"/>
          <w:tab w:val="left" w:pos="8640"/>
        </w:tabs>
        <w:ind w:firstLine="23"/>
        <w:rPr>
          <w:rFonts w:cs="Arial"/>
          <w:color w:val="000000" w:themeColor="text1"/>
          <w:szCs w:val="24"/>
        </w:rPr>
      </w:pPr>
      <w:r w:rsidRPr="008C716B">
        <w:rPr>
          <w:rFonts w:cs="Arial"/>
          <w:color w:val="000000" w:themeColor="text1"/>
          <w:szCs w:val="24"/>
        </w:rPr>
        <w:t xml:space="preserve">The AU Disability Protocol aims to promote, protect and ensure the full and equal enjoyment of all human and people’s rights by all persons with disabilities, and to ensure respect for their inherent dignity.  </w:t>
      </w:r>
    </w:p>
    <w:p w14:paraId="6717C369" w14:textId="77777777" w:rsidR="0022109B" w:rsidRPr="008C716B" w:rsidRDefault="0022109B" w:rsidP="0022109B">
      <w:pPr>
        <w:pBdr>
          <w:top w:val="single" w:sz="6" w:space="0" w:color="FFFFFF"/>
          <w:left w:val="single" w:sz="6" w:space="0" w:color="FFFFFF"/>
          <w:bottom w:val="single" w:sz="6" w:space="0" w:color="FFFFFF"/>
          <w:right w:val="single" w:sz="6" w:space="1" w:color="FFFFFF"/>
        </w:pBdr>
        <w:tabs>
          <w:tab w:val="left" w:pos="23"/>
          <w:tab w:val="left" w:pos="1440"/>
          <w:tab w:val="left" w:pos="2160"/>
          <w:tab w:val="left" w:pos="2880"/>
          <w:tab w:val="left" w:pos="3600"/>
          <w:tab w:val="left" w:pos="4320"/>
          <w:tab w:val="left" w:pos="5040"/>
          <w:tab w:val="left" w:pos="5760"/>
          <w:tab w:val="left" w:pos="6480"/>
          <w:tab w:val="left" w:pos="7200"/>
          <w:tab w:val="left" w:pos="7920"/>
          <w:tab w:val="left" w:pos="8640"/>
        </w:tabs>
        <w:ind w:firstLine="23"/>
        <w:rPr>
          <w:rFonts w:cs="Arial"/>
          <w:color w:val="000000" w:themeColor="text1"/>
          <w:szCs w:val="24"/>
        </w:rPr>
      </w:pPr>
      <w:r w:rsidRPr="008C716B">
        <w:rPr>
          <w:rFonts w:cs="Arial"/>
          <w:color w:val="000000" w:themeColor="text1"/>
          <w:szCs w:val="24"/>
        </w:rPr>
        <w:t>It constitutes an African instrument to advance the rights of persons with disabilities, cognisant of the obligations contained in the UN Convention on the Rights of Persons with Disabilities, ratified by South Africa in 2007.</w:t>
      </w:r>
    </w:p>
    <w:p w14:paraId="15B0777A" w14:textId="77777777" w:rsidR="0022109B" w:rsidRDefault="0022109B" w:rsidP="002D7DCB">
      <w:pPr>
        <w:pBdr>
          <w:top w:val="single" w:sz="6" w:space="0" w:color="FFFFFF"/>
          <w:left w:val="single" w:sz="6" w:space="0" w:color="FFFFFF"/>
          <w:bottom w:val="single" w:sz="6" w:space="0" w:color="FFFFFF"/>
          <w:right w:val="single" w:sz="6" w:space="1" w:color="FFFFFF"/>
        </w:pBdr>
        <w:tabs>
          <w:tab w:val="left" w:pos="23"/>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themeColor="text1"/>
          <w:szCs w:val="24"/>
        </w:rPr>
      </w:pPr>
      <w:r w:rsidRPr="008C716B">
        <w:rPr>
          <w:rFonts w:cs="Arial"/>
          <w:color w:val="000000" w:themeColor="text1"/>
          <w:szCs w:val="24"/>
        </w:rPr>
        <w:t>South Africa signed the AU Disability Protocol</w:t>
      </w:r>
      <w:r w:rsidRPr="008C716B">
        <w:rPr>
          <w:rFonts w:cs="Arial"/>
          <w:szCs w:val="24"/>
          <w:lang w:val="en-GB"/>
        </w:rPr>
        <w:t xml:space="preserve"> on 29 April 2019</w:t>
      </w:r>
      <w:r w:rsidRPr="008C716B">
        <w:rPr>
          <w:rFonts w:cs="Arial"/>
          <w:color w:val="000000" w:themeColor="text1"/>
          <w:szCs w:val="24"/>
        </w:rPr>
        <w:t>, thereby signalling the country’s support and intention to ratify the AU Disability Protocol.</w:t>
      </w:r>
    </w:p>
    <w:p w14:paraId="2DE43F1D" w14:textId="77777777" w:rsidR="002D7DCB" w:rsidRPr="008C716B" w:rsidRDefault="002D7DCB" w:rsidP="0022109B">
      <w:pPr>
        <w:pBdr>
          <w:top w:val="single" w:sz="6" w:space="0" w:color="FFFFFF"/>
          <w:left w:val="single" w:sz="6" w:space="0" w:color="FFFFFF"/>
          <w:bottom w:val="single" w:sz="6" w:space="0" w:color="FFFFFF"/>
          <w:right w:val="single" w:sz="6" w:space="1" w:color="FFFFFF"/>
        </w:pBdr>
        <w:tabs>
          <w:tab w:val="left" w:pos="23"/>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cs="Arial"/>
          <w:color w:val="000000" w:themeColor="text1"/>
          <w:szCs w:val="24"/>
          <w:lang w:val="en-GB"/>
        </w:rPr>
      </w:pPr>
      <w:r>
        <w:rPr>
          <w:rFonts w:cs="Arial"/>
          <w:color w:val="000000" w:themeColor="text1"/>
          <w:szCs w:val="24"/>
          <w:lang w:val="en-GB"/>
        </w:rPr>
        <w:t>The Protocol has been tabled to the Cabinet decision-making hierarchy for consideration and submission to Parliament for ratification.  This will be inclusive of the designation of an Independent Monitoring Mechanism to monitor implementation of both the CRPD and the AU Disability Protocol.</w:t>
      </w:r>
    </w:p>
    <w:p w14:paraId="2856136E" w14:textId="77777777" w:rsidR="0022109B" w:rsidRDefault="0022109B" w:rsidP="0022109B"/>
    <w:p w14:paraId="093418EA" w14:textId="77777777" w:rsidR="0022109B" w:rsidRDefault="0022109B" w:rsidP="0022109B">
      <w:r>
        <w:t>For more information</w:t>
      </w:r>
    </w:p>
    <w:p w14:paraId="2EAC7418" w14:textId="1758D5CE" w:rsidR="0022109B" w:rsidRDefault="005507B9" w:rsidP="0022109B">
      <w:hyperlink r:id="rId9" w:history="1">
        <w:r w:rsidR="0022109B">
          <w:rPr>
            <w:rStyle w:val="Hyperlink"/>
          </w:rPr>
          <w:t>https://au.int/en/treaties/protocol-african-charter-human-and-peoples-rights-rights-persons-disabilities-africa</w:t>
        </w:r>
      </w:hyperlink>
      <w:r w:rsidR="0022109B" w:rsidRPr="0022109B">
        <w:t xml:space="preserve"> </w:t>
      </w:r>
    </w:p>
    <w:p w14:paraId="50E997D5" w14:textId="77777777" w:rsidR="005D04F3" w:rsidRDefault="005D04F3" w:rsidP="005D04F3">
      <w:pPr>
        <w:spacing w:before="240" w:after="0"/>
        <w:ind w:right="-561"/>
      </w:pPr>
    </w:p>
    <w:p w14:paraId="1BAF5539" w14:textId="56673859" w:rsidR="005D04F3" w:rsidRPr="008F7F30" w:rsidRDefault="005D04F3" w:rsidP="005D04F3">
      <w:pPr>
        <w:spacing w:before="240" w:after="0"/>
        <w:ind w:right="-561"/>
        <w:jc w:val="center"/>
        <w:rPr>
          <w:rFonts w:cs="Arial"/>
          <w:b/>
          <w:color w:val="538135" w:themeColor="accent6" w:themeShade="BF"/>
          <w:sz w:val="20"/>
          <w:szCs w:val="24"/>
        </w:rPr>
      </w:pPr>
      <w:r w:rsidRPr="008F7F30">
        <w:rPr>
          <w:rFonts w:cs="Arial"/>
          <w:b/>
          <w:color w:val="538135" w:themeColor="accent6" w:themeShade="BF"/>
          <w:sz w:val="20"/>
          <w:szCs w:val="24"/>
        </w:rPr>
        <w:t>Together building South Africa inclusive of Disability Rights</w:t>
      </w:r>
    </w:p>
    <w:p w14:paraId="30653C55" w14:textId="77777777" w:rsidR="005D04F3" w:rsidRDefault="005D04F3" w:rsidP="005D04F3">
      <w:pPr>
        <w:spacing w:after="0"/>
        <w:ind w:left="1134" w:right="95"/>
        <w:jc w:val="center"/>
        <w:rPr>
          <w:rFonts w:cs="Arial"/>
          <w:color w:val="538135" w:themeColor="accent6" w:themeShade="BF"/>
          <w:sz w:val="20"/>
          <w:szCs w:val="24"/>
        </w:rPr>
      </w:pPr>
      <w:r w:rsidRPr="008F7F30">
        <w:rPr>
          <w:rFonts w:cs="Arial"/>
          <w:color w:val="538135" w:themeColor="accent6" w:themeShade="BF"/>
          <w:sz w:val="20"/>
          <w:szCs w:val="24"/>
        </w:rPr>
        <w:t xml:space="preserve">            #</w:t>
      </w:r>
      <w:proofErr w:type="spellStart"/>
      <w:r w:rsidRPr="008F7F30">
        <w:rPr>
          <w:rFonts w:cs="Arial"/>
          <w:color w:val="538135" w:themeColor="accent6" w:themeShade="BF"/>
          <w:sz w:val="20"/>
          <w:szCs w:val="24"/>
        </w:rPr>
        <w:t>DisabilityInclusiveSA</w:t>
      </w:r>
      <w:proofErr w:type="spellEnd"/>
    </w:p>
    <w:p w14:paraId="36C84D70" w14:textId="2C7296A1" w:rsidR="005D04F3" w:rsidRDefault="005D04F3" w:rsidP="005D04F3">
      <w:pPr>
        <w:spacing w:after="0"/>
        <w:ind w:left="1134" w:right="95"/>
        <w:jc w:val="center"/>
        <w:rPr>
          <w:rFonts w:cs="Arial"/>
          <w:color w:val="538135" w:themeColor="accent6" w:themeShade="BF"/>
          <w:sz w:val="20"/>
          <w:szCs w:val="24"/>
        </w:rPr>
      </w:pPr>
      <w:hyperlink r:id="rId10" w:history="1">
        <w:r w:rsidRPr="002E28DF">
          <w:rPr>
            <w:rStyle w:val="Hyperlink"/>
            <w:rFonts w:cs="Arial"/>
            <w:sz w:val="20"/>
            <w:szCs w:val="24"/>
          </w:rPr>
          <w:t>DisabilityRightsSA@dsd.gov.za</w:t>
        </w:r>
      </w:hyperlink>
      <w:r>
        <w:rPr>
          <w:rFonts w:cs="Arial"/>
          <w:color w:val="538135" w:themeColor="accent6" w:themeShade="BF"/>
          <w:sz w:val="20"/>
          <w:szCs w:val="24"/>
        </w:rPr>
        <w:t xml:space="preserve"> </w:t>
      </w:r>
    </w:p>
    <w:p w14:paraId="499602BD" w14:textId="77777777" w:rsidR="005D04F3" w:rsidRDefault="005D04F3" w:rsidP="005D04F3">
      <w:pPr>
        <w:spacing w:after="0"/>
        <w:ind w:left="1134" w:right="95"/>
        <w:jc w:val="center"/>
        <w:rPr>
          <w:rFonts w:cs="Arial"/>
          <w:color w:val="538135" w:themeColor="accent6" w:themeShade="BF"/>
          <w:sz w:val="20"/>
          <w:szCs w:val="24"/>
        </w:rPr>
      </w:pPr>
      <w:bookmarkStart w:id="0" w:name="_GoBack"/>
      <w:bookmarkEnd w:id="0"/>
    </w:p>
    <w:p w14:paraId="7F13CB5F" w14:textId="77777777" w:rsidR="005D04F3" w:rsidRPr="00677D8F" w:rsidRDefault="005D04F3" w:rsidP="005D04F3">
      <w:pPr>
        <w:spacing w:after="0"/>
        <w:ind w:left="1134" w:right="95"/>
        <w:jc w:val="center"/>
        <w:rPr>
          <w:rFonts w:cs="Arial"/>
          <w:color w:val="538135" w:themeColor="accent6" w:themeShade="BF"/>
          <w:sz w:val="20"/>
          <w:szCs w:val="24"/>
        </w:rPr>
      </w:pPr>
    </w:p>
    <w:p w14:paraId="3A3CB8EB" w14:textId="356DF545" w:rsidR="005D04F3" w:rsidRPr="0022109B" w:rsidRDefault="005D04F3" w:rsidP="0022109B">
      <w:r>
        <w:rPr>
          <w:noProof/>
        </w:rPr>
        <w:drawing>
          <wp:inline distT="0" distB="0" distL="0" distR="0" wp14:anchorId="23F7D12D" wp14:editId="65523CA7">
            <wp:extent cx="5731510" cy="42545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Layout-DWYPD Disability and NDP-July 2019.jpg"/>
                    <pic:cNvPicPr/>
                  </pic:nvPicPr>
                  <pic:blipFill>
                    <a:blip r:embed="rId11">
                      <a:extLst>
                        <a:ext uri="{28A0092B-C50C-407E-A947-70E740481C1C}">
                          <a14:useLocalDpi xmlns:a14="http://schemas.microsoft.com/office/drawing/2010/main" val="0"/>
                        </a:ext>
                      </a:extLst>
                    </a:blip>
                    <a:stretch>
                      <a:fillRect/>
                    </a:stretch>
                  </pic:blipFill>
                  <pic:spPr>
                    <a:xfrm>
                      <a:off x="0" y="0"/>
                      <a:ext cx="5731510" cy="425450"/>
                    </a:xfrm>
                    <a:prstGeom prst="rect">
                      <a:avLst/>
                    </a:prstGeom>
                  </pic:spPr>
                </pic:pic>
              </a:graphicData>
            </a:graphic>
          </wp:inline>
        </w:drawing>
      </w:r>
    </w:p>
    <w:sectPr w:rsidR="005D04F3" w:rsidRPr="0022109B" w:rsidSect="00357052">
      <w:footerReference w:type="default" r:id="rId12"/>
      <w:pgSz w:w="11906" w:h="16838" w:code="9"/>
      <w:pgMar w:top="851" w:right="1440" w:bottom="1440" w:left="1440" w:header="709" w:footer="709" w:gutter="0"/>
      <w:pgBorders w:offsetFrom="page">
        <w:top w:val="thinThickLargeGap" w:sz="24" w:space="24" w:color="385623" w:themeColor="accent6" w:themeShade="80"/>
        <w:left w:val="thinThickLargeGap" w:sz="24" w:space="24" w:color="385623" w:themeColor="accent6" w:themeShade="80"/>
        <w:bottom w:val="thickThinLargeGap" w:sz="24" w:space="24" w:color="385623" w:themeColor="accent6" w:themeShade="80"/>
        <w:right w:val="thickThinLargeGap" w:sz="24" w:space="24" w:color="385623" w:themeColor="accent6" w:themeShade="8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780749" w14:textId="77777777" w:rsidR="005507B9" w:rsidRDefault="005507B9" w:rsidP="00112D6F">
      <w:pPr>
        <w:spacing w:after="0" w:line="240" w:lineRule="auto"/>
      </w:pPr>
      <w:r>
        <w:separator/>
      </w:r>
    </w:p>
  </w:endnote>
  <w:endnote w:type="continuationSeparator" w:id="0">
    <w:p w14:paraId="4FF600B1" w14:textId="77777777" w:rsidR="005507B9" w:rsidRDefault="005507B9" w:rsidP="00112D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altName w:val="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D8FDC8" w14:textId="0C904FFA" w:rsidR="00112D6F" w:rsidRPr="00677D8F" w:rsidRDefault="00677D8F" w:rsidP="005D04F3">
    <w:pPr>
      <w:spacing w:before="240" w:after="0"/>
      <w:ind w:left="1134" w:right="-561"/>
      <w:jc w:val="center"/>
      <w:rPr>
        <w:rFonts w:cs="Arial"/>
        <w:color w:val="538135" w:themeColor="accent6" w:themeShade="BF"/>
        <w:sz w:val="20"/>
        <w:szCs w:val="24"/>
      </w:rPr>
    </w:pPr>
    <w:r>
      <w:rPr>
        <w:rFonts w:cs="Arial"/>
        <w:b/>
        <w:color w:val="538135" w:themeColor="accent6" w:themeShade="BF"/>
        <w:sz w:val="24"/>
        <w:szCs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5288E3" w14:textId="77777777" w:rsidR="005507B9" w:rsidRDefault="005507B9" w:rsidP="00112D6F">
      <w:pPr>
        <w:spacing w:after="0" w:line="240" w:lineRule="auto"/>
      </w:pPr>
      <w:r>
        <w:separator/>
      </w:r>
    </w:p>
  </w:footnote>
  <w:footnote w:type="continuationSeparator" w:id="0">
    <w:p w14:paraId="78D6FB93" w14:textId="77777777" w:rsidR="005507B9" w:rsidRDefault="005507B9" w:rsidP="00112D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083B2B"/>
    <w:multiLevelType w:val="hybridMultilevel"/>
    <w:tmpl w:val="64EABA2C"/>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 w15:restartNumberingAfterBreak="0">
    <w:nsid w:val="1D741D03"/>
    <w:multiLevelType w:val="multilevel"/>
    <w:tmpl w:val="475CF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E630B3"/>
    <w:multiLevelType w:val="multilevel"/>
    <w:tmpl w:val="FB3CB712"/>
    <w:lvl w:ilvl="0">
      <w:start w:val="1"/>
      <w:numFmt w:val="decimal"/>
      <w:pStyle w:val="Title"/>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3" w15:restartNumberingAfterBreak="0">
    <w:nsid w:val="52E90114"/>
    <w:multiLevelType w:val="multilevel"/>
    <w:tmpl w:val="08B43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4F044D3"/>
    <w:multiLevelType w:val="multilevel"/>
    <w:tmpl w:val="8DD48CE0"/>
    <w:lvl w:ilvl="0">
      <w:start w:val="1"/>
      <w:numFmt w:val="decimal"/>
      <w:pStyle w:val="Heading1"/>
      <w:lvlText w:val="%1."/>
      <w:lvlJc w:val="left"/>
      <w:pPr>
        <w:ind w:left="360" w:hanging="360"/>
      </w:pPr>
    </w:lvl>
    <w:lvl w:ilvl="1">
      <w:start w:val="1"/>
      <w:numFmt w:val="decimal"/>
      <w:pStyle w:val="Heading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7AA55F88"/>
    <w:multiLevelType w:val="hybridMultilevel"/>
    <w:tmpl w:val="77186572"/>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6" w15:restartNumberingAfterBreak="0">
    <w:nsid w:val="7D3C35DF"/>
    <w:multiLevelType w:val="multilevel"/>
    <w:tmpl w:val="B3F09A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5"/>
  </w:num>
  <w:num w:numId="4">
    <w:abstractNumId w:val="4"/>
  </w:num>
  <w:num w:numId="5">
    <w:abstractNumId w:val="4"/>
  </w:num>
  <w:num w:numId="6">
    <w:abstractNumId w:val="4"/>
  </w:num>
  <w:num w:numId="7">
    <w:abstractNumId w:val="3"/>
  </w:num>
  <w:num w:numId="8">
    <w:abstractNumId w:val="1"/>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2D6F"/>
    <w:rsid w:val="00011BEC"/>
    <w:rsid w:val="00105310"/>
    <w:rsid w:val="00112D6F"/>
    <w:rsid w:val="0022109B"/>
    <w:rsid w:val="002D7DCB"/>
    <w:rsid w:val="00357052"/>
    <w:rsid w:val="0042767B"/>
    <w:rsid w:val="005507B9"/>
    <w:rsid w:val="005D04F3"/>
    <w:rsid w:val="00677D8F"/>
    <w:rsid w:val="00892D1D"/>
    <w:rsid w:val="00A865B5"/>
    <w:rsid w:val="00BA6C33"/>
    <w:rsid w:val="00CE73EE"/>
    <w:rsid w:val="00D52640"/>
    <w:rsid w:val="00D9098C"/>
    <w:rsid w:val="00E26127"/>
    <w:rsid w:val="00E93EC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8EFD0"/>
  <w15:chartTrackingRefBased/>
  <w15:docId w15:val="{8EDD7171-C64A-47EE-9B8C-8BE496664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7052"/>
    <w:pPr>
      <w:spacing w:after="200" w:line="276" w:lineRule="auto"/>
      <w:jc w:val="both"/>
    </w:pPr>
    <w:rPr>
      <w:rFonts w:ascii="Arial" w:hAnsi="Arial"/>
    </w:rPr>
  </w:style>
  <w:style w:type="paragraph" w:styleId="Heading1">
    <w:name w:val="heading 1"/>
    <w:basedOn w:val="Normal"/>
    <w:next w:val="Normal"/>
    <w:link w:val="Heading1Char"/>
    <w:uiPriority w:val="9"/>
    <w:qFormat/>
    <w:rsid w:val="00E26127"/>
    <w:pPr>
      <w:keepNext/>
      <w:keepLines/>
      <w:numPr>
        <w:numId w:val="1"/>
      </w:numPr>
      <w:spacing w:after="360"/>
      <w:outlineLvl w:val="0"/>
    </w:pPr>
    <w:rPr>
      <w:rFonts w:eastAsiaTheme="majorEastAsia" w:cs="Arial"/>
      <w:b/>
      <w:color w:val="538135" w:themeColor="accent6" w:themeShade="BF"/>
      <w:sz w:val="32"/>
      <w:szCs w:val="32"/>
    </w:rPr>
  </w:style>
  <w:style w:type="paragraph" w:styleId="Heading2">
    <w:name w:val="heading 2"/>
    <w:basedOn w:val="Heading1"/>
    <w:next w:val="Normal"/>
    <w:link w:val="Heading2Char"/>
    <w:uiPriority w:val="99"/>
    <w:qFormat/>
    <w:rsid w:val="00E26127"/>
    <w:pPr>
      <w:numPr>
        <w:ilvl w:val="1"/>
      </w:numPr>
      <w:outlineLvl w:val="1"/>
    </w:pPr>
    <w:rPr>
      <w:sz w:val="24"/>
      <w:szCs w:val="28"/>
    </w:rPr>
  </w:style>
  <w:style w:type="paragraph" w:styleId="Heading3">
    <w:name w:val="heading 3"/>
    <w:basedOn w:val="Normal"/>
    <w:next w:val="Normal"/>
    <w:link w:val="Heading3Char"/>
    <w:uiPriority w:val="9"/>
    <w:semiHidden/>
    <w:unhideWhenUsed/>
    <w:qFormat/>
    <w:rsid w:val="0035705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2D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2D6F"/>
  </w:style>
  <w:style w:type="paragraph" w:styleId="Footer">
    <w:name w:val="footer"/>
    <w:basedOn w:val="Normal"/>
    <w:link w:val="FooterChar"/>
    <w:uiPriority w:val="99"/>
    <w:unhideWhenUsed/>
    <w:rsid w:val="00112D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2D6F"/>
  </w:style>
  <w:style w:type="paragraph" w:styleId="ListParagraph">
    <w:name w:val="List Paragraph"/>
    <w:aliases w:val="List Paragraph 1,Table of contents numbered,List Paragraph - 2,Chapter Numbering,Riana Table Bullets 1"/>
    <w:basedOn w:val="Normal"/>
    <w:link w:val="ListParagraphChar"/>
    <w:uiPriority w:val="34"/>
    <w:qFormat/>
    <w:rsid w:val="00112D6F"/>
    <w:pPr>
      <w:ind w:left="720"/>
      <w:contextualSpacing/>
    </w:pPr>
  </w:style>
  <w:style w:type="character" w:customStyle="1" w:styleId="ListParagraphChar">
    <w:name w:val="List Paragraph Char"/>
    <w:aliases w:val="List Paragraph 1 Char,Table of contents numbered Char,List Paragraph - 2 Char,Chapter Numbering Char,Riana Table Bullets 1 Char"/>
    <w:link w:val="ListParagraph"/>
    <w:uiPriority w:val="34"/>
    <w:rsid w:val="00112D6F"/>
  </w:style>
  <w:style w:type="character" w:customStyle="1" w:styleId="Heading1Char">
    <w:name w:val="Heading 1 Char"/>
    <w:basedOn w:val="DefaultParagraphFont"/>
    <w:link w:val="Heading1"/>
    <w:uiPriority w:val="9"/>
    <w:rsid w:val="00E26127"/>
    <w:rPr>
      <w:rFonts w:ascii="Arial" w:eastAsiaTheme="majorEastAsia" w:hAnsi="Arial" w:cs="Arial"/>
      <w:b/>
      <w:color w:val="538135" w:themeColor="accent6" w:themeShade="BF"/>
      <w:sz w:val="32"/>
      <w:szCs w:val="32"/>
    </w:rPr>
  </w:style>
  <w:style w:type="character" w:customStyle="1" w:styleId="Heading2Char">
    <w:name w:val="Heading 2 Char"/>
    <w:basedOn w:val="DefaultParagraphFont"/>
    <w:link w:val="Heading2"/>
    <w:uiPriority w:val="99"/>
    <w:rsid w:val="00E26127"/>
    <w:rPr>
      <w:rFonts w:ascii="Arial" w:eastAsiaTheme="majorEastAsia" w:hAnsi="Arial" w:cs="Arial"/>
      <w:b/>
      <w:color w:val="538135" w:themeColor="accent6" w:themeShade="BF"/>
      <w:sz w:val="24"/>
      <w:szCs w:val="28"/>
    </w:rPr>
  </w:style>
  <w:style w:type="character" w:styleId="Emphasis">
    <w:name w:val="Emphasis"/>
    <w:basedOn w:val="DefaultParagraphFont"/>
    <w:uiPriority w:val="20"/>
    <w:qFormat/>
    <w:rsid w:val="00E26127"/>
    <w:rPr>
      <w:i/>
      <w:iCs/>
    </w:rPr>
  </w:style>
  <w:style w:type="character" w:styleId="FootnoteReference">
    <w:name w:val="footnote reference"/>
    <w:basedOn w:val="DefaultParagraphFont"/>
    <w:uiPriority w:val="99"/>
    <w:semiHidden/>
    <w:unhideWhenUsed/>
    <w:rsid w:val="00E26127"/>
    <w:rPr>
      <w:vertAlign w:val="superscript"/>
    </w:rPr>
  </w:style>
  <w:style w:type="paragraph" w:styleId="FootnoteText">
    <w:name w:val="footnote text"/>
    <w:basedOn w:val="Normal"/>
    <w:link w:val="FootnoteTextChar"/>
    <w:uiPriority w:val="99"/>
    <w:semiHidden/>
    <w:unhideWhenUsed/>
    <w:rsid w:val="00E2612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26127"/>
    <w:rPr>
      <w:sz w:val="20"/>
      <w:szCs w:val="20"/>
    </w:rPr>
  </w:style>
  <w:style w:type="character" w:styleId="Hyperlink">
    <w:name w:val="Hyperlink"/>
    <w:basedOn w:val="DefaultParagraphFont"/>
    <w:uiPriority w:val="99"/>
    <w:unhideWhenUsed/>
    <w:rsid w:val="00677D8F"/>
    <w:rPr>
      <w:color w:val="0563C1" w:themeColor="hyperlink"/>
      <w:u w:val="single"/>
    </w:rPr>
  </w:style>
  <w:style w:type="character" w:customStyle="1" w:styleId="Heading3Char">
    <w:name w:val="Heading 3 Char"/>
    <w:basedOn w:val="DefaultParagraphFont"/>
    <w:link w:val="Heading3"/>
    <w:uiPriority w:val="9"/>
    <w:semiHidden/>
    <w:rsid w:val="00357052"/>
    <w:rPr>
      <w:rFonts w:asciiTheme="majorHAnsi" w:eastAsiaTheme="majorEastAsia" w:hAnsiTheme="majorHAnsi" w:cstheme="majorBidi"/>
      <w:color w:val="1F4D78" w:themeColor="accent1" w:themeShade="7F"/>
      <w:sz w:val="24"/>
      <w:szCs w:val="24"/>
    </w:rPr>
  </w:style>
  <w:style w:type="paragraph" w:styleId="Title">
    <w:name w:val="Title"/>
    <w:basedOn w:val="Normal"/>
    <w:link w:val="TitleChar"/>
    <w:qFormat/>
    <w:rsid w:val="00357052"/>
    <w:pPr>
      <w:numPr>
        <w:numId w:val="2"/>
      </w:numPr>
      <w:spacing w:after="0" w:line="240" w:lineRule="auto"/>
      <w:jc w:val="left"/>
    </w:pPr>
    <w:rPr>
      <w:rFonts w:eastAsia="Times New Roman" w:cs="Times New Roman"/>
      <w:b/>
      <w:color w:val="996600"/>
      <w:sz w:val="36"/>
      <w:szCs w:val="20"/>
    </w:rPr>
  </w:style>
  <w:style w:type="character" w:customStyle="1" w:styleId="TitleChar">
    <w:name w:val="Title Char"/>
    <w:basedOn w:val="DefaultParagraphFont"/>
    <w:link w:val="Title"/>
    <w:rsid w:val="00357052"/>
    <w:rPr>
      <w:rFonts w:ascii="Arial" w:eastAsia="Times New Roman" w:hAnsi="Arial" w:cs="Times New Roman"/>
      <w:b/>
      <w:color w:val="996600"/>
      <w:sz w:val="36"/>
      <w:szCs w:val="20"/>
    </w:rPr>
  </w:style>
  <w:style w:type="character" w:customStyle="1" w:styleId="apple-converted-space">
    <w:name w:val="apple-converted-space"/>
    <w:basedOn w:val="DefaultParagraphFont"/>
    <w:rsid w:val="00357052"/>
  </w:style>
  <w:style w:type="paragraph" w:styleId="NormalWeb">
    <w:name w:val="Normal (Web)"/>
    <w:basedOn w:val="Normal"/>
    <w:uiPriority w:val="99"/>
    <w:unhideWhenUsed/>
    <w:rsid w:val="00892D1D"/>
    <w:pPr>
      <w:spacing w:before="100" w:beforeAutospacing="1" w:after="100" w:afterAutospacing="1" w:line="240" w:lineRule="auto"/>
      <w:jc w:val="left"/>
    </w:pPr>
    <w:rPr>
      <w:rFonts w:ascii="Times New Roman" w:eastAsia="Times New Roman" w:hAnsi="Times New Roman" w:cs="Times New Roman"/>
      <w:sz w:val="24"/>
      <w:szCs w:val="24"/>
      <w:lang w:eastAsia="en-ZA"/>
    </w:rPr>
  </w:style>
  <w:style w:type="character" w:styleId="Strong">
    <w:name w:val="Strong"/>
    <w:basedOn w:val="DefaultParagraphFont"/>
    <w:uiPriority w:val="22"/>
    <w:qFormat/>
    <w:rsid w:val="00892D1D"/>
    <w:rPr>
      <w:b/>
      <w:bCs/>
    </w:rPr>
  </w:style>
  <w:style w:type="character" w:styleId="FollowedHyperlink">
    <w:name w:val="FollowedHyperlink"/>
    <w:basedOn w:val="DefaultParagraphFont"/>
    <w:uiPriority w:val="99"/>
    <w:semiHidden/>
    <w:unhideWhenUsed/>
    <w:rsid w:val="0042767B"/>
    <w:rPr>
      <w:color w:val="954F72" w:themeColor="followedHyperlink"/>
      <w:u w:val="single"/>
    </w:rPr>
  </w:style>
  <w:style w:type="character" w:customStyle="1" w:styleId="date-display-single">
    <w:name w:val="date-display-single"/>
    <w:basedOn w:val="DefaultParagraphFont"/>
    <w:rsid w:val="002210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4419844">
      <w:bodyDiv w:val="1"/>
      <w:marLeft w:val="0"/>
      <w:marRight w:val="0"/>
      <w:marTop w:val="0"/>
      <w:marBottom w:val="0"/>
      <w:divBdr>
        <w:top w:val="none" w:sz="0" w:space="0" w:color="auto"/>
        <w:left w:val="none" w:sz="0" w:space="0" w:color="auto"/>
        <w:bottom w:val="none" w:sz="0" w:space="0" w:color="auto"/>
        <w:right w:val="none" w:sz="0" w:space="0" w:color="auto"/>
      </w:divBdr>
    </w:div>
    <w:div w:id="1056782910">
      <w:bodyDiv w:val="1"/>
      <w:marLeft w:val="0"/>
      <w:marRight w:val="0"/>
      <w:marTop w:val="0"/>
      <w:marBottom w:val="0"/>
      <w:divBdr>
        <w:top w:val="none" w:sz="0" w:space="0" w:color="auto"/>
        <w:left w:val="none" w:sz="0" w:space="0" w:color="auto"/>
        <w:bottom w:val="none" w:sz="0" w:space="0" w:color="auto"/>
        <w:right w:val="none" w:sz="0" w:space="0" w:color="auto"/>
      </w:divBdr>
    </w:div>
    <w:div w:id="1827013581">
      <w:bodyDiv w:val="1"/>
      <w:marLeft w:val="0"/>
      <w:marRight w:val="0"/>
      <w:marTop w:val="0"/>
      <w:marBottom w:val="0"/>
      <w:divBdr>
        <w:top w:val="none" w:sz="0" w:space="0" w:color="auto"/>
        <w:left w:val="none" w:sz="0" w:space="0" w:color="auto"/>
        <w:bottom w:val="none" w:sz="0" w:space="0" w:color="auto"/>
        <w:right w:val="none" w:sz="0" w:space="0" w:color="auto"/>
      </w:divBdr>
      <w:divsChild>
        <w:div w:id="1771663539">
          <w:marLeft w:val="0"/>
          <w:marRight w:val="240"/>
          <w:marTop w:val="0"/>
          <w:marBottom w:val="0"/>
          <w:divBdr>
            <w:top w:val="none" w:sz="0" w:space="0" w:color="auto"/>
            <w:left w:val="none" w:sz="0" w:space="0" w:color="auto"/>
            <w:bottom w:val="none" w:sz="0" w:space="0" w:color="auto"/>
            <w:right w:val="none" w:sz="0" w:space="0" w:color="auto"/>
          </w:divBdr>
        </w:div>
        <w:div w:id="93014544">
          <w:marLeft w:val="0"/>
          <w:marRight w:val="0"/>
          <w:marTop w:val="0"/>
          <w:marBottom w:val="0"/>
          <w:divBdr>
            <w:top w:val="none" w:sz="0" w:space="0" w:color="auto"/>
            <w:left w:val="none" w:sz="0" w:space="0" w:color="auto"/>
            <w:bottom w:val="none" w:sz="0" w:space="0" w:color="auto"/>
            <w:right w:val="none" w:sz="0" w:space="0" w:color="auto"/>
          </w:divBdr>
          <w:divsChild>
            <w:div w:id="965237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137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u.int/sites/default/files/treaties/36440-treaty-protocol_to_the_achpr_on_the_rights_of_persons_with_disabilities_in_africa_e.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g"/><Relationship Id="rId5" Type="http://schemas.openxmlformats.org/officeDocument/2006/relationships/footnotes" Target="footnotes.xml"/><Relationship Id="rId10" Type="http://schemas.openxmlformats.org/officeDocument/2006/relationships/hyperlink" Target="mailto:DisabilityRightsSA@dsd.gov.za" TargetMode="External"/><Relationship Id="rId4" Type="http://schemas.openxmlformats.org/officeDocument/2006/relationships/webSettings" Target="webSettings.xml"/><Relationship Id="rId9" Type="http://schemas.openxmlformats.org/officeDocument/2006/relationships/hyperlink" Target="https://au.int/en/treaties/protocol-african-charter-human-and-peoples-rights-rights-persons-disabilities-afric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301</Words>
  <Characters>1722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Lidia Pretorius</dc:creator>
  <cp:keywords/>
  <dc:description/>
  <cp:lastModifiedBy>Microsoft Office User</cp:lastModifiedBy>
  <cp:revision>4</cp:revision>
  <dcterms:created xsi:type="dcterms:W3CDTF">2019-10-27T10:29:00Z</dcterms:created>
  <dcterms:modified xsi:type="dcterms:W3CDTF">2019-10-30T08:54:00Z</dcterms:modified>
</cp:coreProperties>
</file>